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9" w:rsidRPr="005A570D" w:rsidRDefault="00306899" w:rsidP="00580657">
      <w:pPr>
        <w:pStyle w:val="13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МЕЖДУНАРОДНАЯ БЛАГОТВОРИТЕЛЬНАЯ ОРГАНИЗАЦИЯ</w:t>
      </w:r>
    </w:p>
    <w:p w:rsidR="00306899" w:rsidRPr="005A570D" w:rsidRDefault="00306899" w:rsidP="00580657">
      <w:pPr>
        <w:pStyle w:val="13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«ВОСТОЧНОЕВРОПЕЙСКОЕ И ЦЕНТРАЛЬНОАЗИАТСКОЕ ОБЪЕДИНЕНИЕ</w:t>
      </w:r>
    </w:p>
    <w:p w:rsidR="00306899" w:rsidRPr="005A570D" w:rsidRDefault="00306899" w:rsidP="00580657">
      <w:pPr>
        <w:pStyle w:val="13"/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570D">
        <w:rPr>
          <w:rFonts w:ascii="Times New Roman" w:hAnsi="Times New Roman"/>
          <w:b/>
          <w:sz w:val="24"/>
          <w:szCs w:val="24"/>
        </w:rPr>
        <w:t>ЛЮДЕЙ, ЖИВУЩИХ С ВИЧ»</w:t>
      </w:r>
    </w:p>
    <w:p w:rsidR="001600F3" w:rsidRDefault="001600F3" w:rsidP="00580657">
      <w:pPr>
        <w:spacing w:before="0" w:line="276" w:lineRule="auto"/>
        <w:jc w:val="center"/>
        <w:rPr>
          <w:b/>
          <w:caps/>
        </w:rPr>
      </w:pPr>
    </w:p>
    <w:p w:rsidR="001600F3" w:rsidRPr="005A570D" w:rsidRDefault="001600F3" w:rsidP="00580657">
      <w:pPr>
        <w:spacing w:before="0" w:line="276" w:lineRule="auto"/>
        <w:jc w:val="center"/>
        <w:rPr>
          <w:b/>
          <w:caps/>
        </w:rPr>
      </w:pPr>
    </w:p>
    <w:p w:rsidR="009E4C0D" w:rsidRPr="005A570D" w:rsidRDefault="009E4C0D" w:rsidP="00580657">
      <w:pPr>
        <w:spacing w:before="0" w:line="276" w:lineRule="auto"/>
        <w:jc w:val="center"/>
        <w:rPr>
          <w:b/>
          <w:caps/>
        </w:rPr>
      </w:pPr>
      <w:r w:rsidRPr="005A570D">
        <w:rPr>
          <w:b/>
          <w:caps/>
        </w:rPr>
        <w:t>Техн</w:t>
      </w:r>
      <w:r w:rsidR="00CA1C58" w:rsidRPr="005A570D">
        <w:rPr>
          <w:b/>
          <w:caps/>
        </w:rPr>
        <w:t>ическое</w:t>
      </w:r>
      <w:r w:rsidRPr="005A570D">
        <w:rPr>
          <w:b/>
          <w:caps/>
        </w:rPr>
        <w:t xml:space="preserve"> задан</w:t>
      </w:r>
      <w:r w:rsidR="00CA1C58" w:rsidRPr="005A570D">
        <w:rPr>
          <w:b/>
          <w:caps/>
        </w:rPr>
        <w:t>ие</w:t>
      </w:r>
    </w:p>
    <w:p w:rsidR="000B18DC" w:rsidRDefault="005C79FC" w:rsidP="000B18DC">
      <w:pPr>
        <w:tabs>
          <w:tab w:val="left" w:pos="284"/>
        </w:tabs>
        <w:spacing w:before="0" w:line="276" w:lineRule="auto"/>
        <w:jc w:val="center"/>
        <w:rPr>
          <w:b/>
        </w:rPr>
      </w:pPr>
      <w:r>
        <w:rPr>
          <w:b/>
        </w:rPr>
        <w:t xml:space="preserve">консультанта/эксперта </w:t>
      </w:r>
      <w:proofErr w:type="gramStart"/>
      <w:r w:rsidR="00914B42">
        <w:rPr>
          <w:b/>
        </w:rPr>
        <w:t>на</w:t>
      </w:r>
      <w:proofErr w:type="gramEnd"/>
      <w:r w:rsidR="00715601">
        <w:rPr>
          <w:b/>
        </w:rPr>
        <w:t xml:space="preserve"> предоставлению</w:t>
      </w:r>
      <w:r w:rsidR="00914B42">
        <w:rPr>
          <w:b/>
        </w:rPr>
        <w:t xml:space="preserve"> услуг</w:t>
      </w:r>
      <w:r w:rsidR="00AF2A88" w:rsidRPr="00AF2A88">
        <w:rPr>
          <w:b/>
        </w:rPr>
        <w:t xml:space="preserve"> </w:t>
      </w:r>
      <w:r w:rsidR="00715601">
        <w:rPr>
          <w:b/>
        </w:rPr>
        <w:t>по</w:t>
      </w:r>
      <w:r w:rsidR="00A47EAD">
        <w:rPr>
          <w:b/>
        </w:rPr>
        <w:t xml:space="preserve"> </w:t>
      </w:r>
      <w:r w:rsidR="000B18DC" w:rsidRPr="000B18DC">
        <w:rPr>
          <w:b/>
        </w:rPr>
        <w:t xml:space="preserve">проведению </w:t>
      </w:r>
    </w:p>
    <w:p w:rsidR="005C79FC" w:rsidRPr="00301113" w:rsidRDefault="000B18DC" w:rsidP="000B18DC">
      <w:pPr>
        <w:tabs>
          <w:tab w:val="left" w:pos="284"/>
        </w:tabs>
        <w:spacing w:before="0" w:line="276" w:lineRule="auto"/>
        <w:jc w:val="center"/>
        <w:rPr>
          <w:b/>
        </w:rPr>
      </w:pPr>
      <w:r w:rsidRPr="000B18DC">
        <w:rPr>
          <w:b/>
        </w:rPr>
        <w:t>комплексного анализа уровня доступа ЛЖВ к АРВ-препаратам</w:t>
      </w:r>
    </w:p>
    <w:p w:rsidR="00715601" w:rsidRDefault="00715601" w:rsidP="00580657">
      <w:pPr>
        <w:tabs>
          <w:tab w:val="left" w:pos="284"/>
        </w:tabs>
        <w:spacing w:before="0" w:line="276" w:lineRule="auto"/>
        <w:jc w:val="center"/>
        <w:rPr>
          <w:b/>
        </w:rPr>
      </w:pPr>
    </w:p>
    <w:p w:rsidR="00DD6D21" w:rsidRPr="00343E92" w:rsidRDefault="00DD6D21" w:rsidP="00580657">
      <w:pPr>
        <w:pStyle w:val="5"/>
        <w:numPr>
          <w:ilvl w:val="0"/>
          <w:numId w:val="3"/>
        </w:numPr>
        <w:spacing w:before="0" w:after="120" w:line="276" w:lineRule="auto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343E92">
        <w:rPr>
          <w:rFonts w:ascii="Times New Roman" w:eastAsia="Cambria" w:hAnsi="Times New Roman" w:cs="Times New Roman"/>
          <w:b/>
          <w:i/>
          <w:caps/>
          <w:color w:val="auto"/>
        </w:rPr>
        <w:t>общие положения</w:t>
      </w:r>
    </w:p>
    <w:p w:rsidR="00DD6D21" w:rsidRPr="00A47EAD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rStyle w:val="translation-chunk"/>
        </w:rPr>
      </w:pPr>
      <w:r w:rsidRPr="00A47EAD">
        <w:rPr>
          <w:rStyle w:val="translation-chunk"/>
        </w:rPr>
        <w:t>Данное техническое задание является неотъемлемой составной частью документации консультанта</w:t>
      </w:r>
      <w:r>
        <w:rPr>
          <w:rStyle w:val="translation-chunk"/>
        </w:rPr>
        <w:t>/эксперта</w:t>
      </w:r>
      <w:r w:rsidRPr="00A47EAD">
        <w:rPr>
          <w:rStyle w:val="translation-chunk"/>
        </w:rPr>
        <w:t xml:space="preserve"> </w:t>
      </w:r>
      <w:r>
        <w:rPr>
          <w:rStyle w:val="translation-chunk"/>
        </w:rPr>
        <w:t xml:space="preserve">на предоставление услуг </w:t>
      </w:r>
      <w:r w:rsidRPr="00405BCC">
        <w:rPr>
          <w:rStyle w:val="translation-chunk"/>
        </w:rPr>
        <w:t>по</w:t>
      </w:r>
      <w:r w:rsidR="00EA3281">
        <w:rPr>
          <w:rStyle w:val="translation-chunk"/>
        </w:rPr>
        <w:t xml:space="preserve"> </w:t>
      </w:r>
      <w:r w:rsidR="00663F9E">
        <w:rPr>
          <w:rStyle w:val="translation-chunk"/>
        </w:rPr>
        <w:t>проведению</w:t>
      </w:r>
      <w:r w:rsidR="00EA3281">
        <w:rPr>
          <w:rStyle w:val="translation-chunk"/>
        </w:rPr>
        <w:t xml:space="preserve"> </w:t>
      </w:r>
      <w:r w:rsidR="00FD1985" w:rsidRPr="00FD1985">
        <w:rPr>
          <w:rStyle w:val="translation-chunk"/>
        </w:rPr>
        <w:t>комплексного анализа уровня доступа ЛЖВ к АРВ-препаратам</w:t>
      </w:r>
      <w:r w:rsidR="00EA3281" w:rsidRPr="00EA3281">
        <w:rPr>
          <w:rStyle w:val="translation-chunk"/>
        </w:rPr>
        <w:t xml:space="preserve"> в 15 странах</w:t>
      </w:r>
      <w:r w:rsidR="00EA3281">
        <w:rPr>
          <w:rStyle w:val="translation-chunk"/>
        </w:rPr>
        <w:t xml:space="preserve"> региона ВЕЦА </w:t>
      </w:r>
      <w:r w:rsidR="00663F9E">
        <w:t>и подготовке отчета по результатам анализа</w:t>
      </w:r>
      <w:r>
        <w:rPr>
          <w:rStyle w:val="translation-chunk"/>
        </w:rPr>
        <w:t>.</w:t>
      </w:r>
    </w:p>
    <w:p w:rsidR="00DD6D21" w:rsidRPr="003F175C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rStyle w:val="translation-chunk"/>
          <w:iCs/>
        </w:rPr>
      </w:pPr>
      <w:r w:rsidRPr="003F175C">
        <w:rPr>
          <w:rStyle w:val="translation-chunk"/>
        </w:rPr>
        <w:t>Общие сведения об Организации</w:t>
      </w:r>
    </w:p>
    <w:p w:rsidR="00DD6D21" w:rsidRPr="002B1EFB" w:rsidRDefault="00DD6D21" w:rsidP="00580657">
      <w:pPr>
        <w:spacing w:before="0" w:line="276" w:lineRule="auto"/>
        <w:rPr>
          <w:iCs/>
          <w:color w:val="161515"/>
        </w:rPr>
      </w:pPr>
      <w:r w:rsidRPr="002B1EFB">
        <w:rPr>
          <w:iCs/>
          <w:color w:val="161515"/>
        </w:rPr>
        <w:t>Международная благотворительная организация «Восточноевропейское и Центральноазиатское объединение людей, живущих с ВИЧ» (далее – Организация, ВЦО ЛЖВ) образована в 2007 году с целью снижения уровня заболеваемости и смертности от ВИЧ-инфекции/СПИДа, содействия в предоставлении качественных и доступных услуг по профилактике и диагностике ВИЧ-инфекции, лечению, медицинской помощи, уходу и поддержке людей, живущих с ВИЧ, прежде всего представителям ключевых групп населения.</w:t>
      </w:r>
    </w:p>
    <w:p w:rsidR="00DD6D21" w:rsidRPr="002B1EFB" w:rsidRDefault="00DD6D21" w:rsidP="00580657">
      <w:pPr>
        <w:spacing w:before="0" w:line="276" w:lineRule="auto"/>
        <w:rPr>
          <w:iCs/>
          <w:color w:val="161515"/>
        </w:rPr>
      </w:pPr>
      <w:r w:rsidRPr="002B1EFB">
        <w:rPr>
          <w:iCs/>
          <w:color w:val="161515"/>
        </w:rPr>
        <w:t>ВЦО ЛЖВ </w:t>
      </w:r>
      <w:r>
        <w:rPr>
          <w:iCs/>
          <w:color w:val="161515"/>
        </w:rPr>
        <w:t xml:space="preserve">– </w:t>
      </w:r>
      <w:r w:rsidRPr="002B1EFB">
        <w:rPr>
          <w:iCs/>
          <w:color w:val="161515"/>
        </w:rPr>
        <w:t xml:space="preserve">региональная «сеть сетей», которая объединяет сообщество людей, живущих с ВИЧ из 15 стран ВЕЦА для повышения его влияния на расширение доступа к лечению, уходу и поддержке посредством усиления потенциала организаций ЛЖВ и проведения </w:t>
      </w:r>
      <w:proofErr w:type="spellStart"/>
      <w:r w:rsidRPr="002B1EFB">
        <w:rPr>
          <w:iCs/>
          <w:color w:val="161515"/>
        </w:rPr>
        <w:t>адвокационной</w:t>
      </w:r>
      <w:proofErr w:type="spellEnd"/>
      <w:r w:rsidRPr="002B1EFB">
        <w:rPr>
          <w:iCs/>
          <w:color w:val="161515"/>
        </w:rPr>
        <w:t xml:space="preserve"> деятельности на национальном и международном уровнях.</w:t>
      </w:r>
    </w:p>
    <w:p w:rsidR="00DD6D21" w:rsidRPr="005A570D" w:rsidRDefault="00DD6D21" w:rsidP="00580657">
      <w:pPr>
        <w:spacing w:before="0" w:line="276" w:lineRule="auto"/>
        <w:rPr>
          <w:iCs/>
          <w:color w:val="161515"/>
        </w:rPr>
      </w:pPr>
      <w:r w:rsidRPr="005A570D">
        <w:rPr>
          <w:iCs/>
          <w:color w:val="161515"/>
        </w:rPr>
        <w:t>Идентификационный код юридического лица: 35428095</w:t>
      </w:r>
    </w:p>
    <w:p w:rsidR="00DD6D21" w:rsidRPr="005A570D" w:rsidRDefault="00DD6D21" w:rsidP="00580657">
      <w:pPr>
        <w:spacing w:before="0" w:line="276" w:lineRule="auto"/>
        <w:rPr>
          <w:iCs/>
          <w:color w:val="161515"/>
        </w:rPr>
      </w:pPr>
      <w:r w:rsidRPr="005A570D">
        <w:rPr>
          <w:iCs/>
          <w:color w:val="161515"/>
        </w:rPr>
        <w:t>Юридический адрес: б-р Дружбы Народов, 10, г. Киев, 01103</w:t>
      </w:r>
    </w:p>
    <w:p w:rsidR="00DD6D21" w:rsidRDefault="00DD6D21" w:rsidP="00580657">
      <w:pPr>
        <w:spacing w:before="0" w:line="276" w:lineRule="auto"/>
        <w:rPr>
          <w:color w:val="161515"/>
        </w:rPr>
      </w:pPr>
      <w:r w:rsidRPr="005A570D">
        <w:t xml:space="preserve">Фактический адрес: </w:t>
      </w:r>
      <w:r w:rsidRPr="005A570D">
        <w:rPr>
          <w:color w:val="161515"/>
        </w:rPr>
        <w:t xml:space="preserve">ул. </w:t>
      </w:r>
      <w:proofErr w:type="gramStart"/>
      <w:r w:rsidRPr="005A570D">
        <w:rPr>
          <w:color w:val="161515"/>
        </w:rPr>
        <w:t>Кирилловская</w:t>
      </w:r>
      <w:proofErr w:type="gramEnd"/>
      <w:r w:rsidRPr="005A570D">
        <w:rPr>
          <w:color w:val="161515"/>
        </w:rPr>
        <w:t>, 14-18, г. Киев, 04080</w:t>
      </w:r>
    </w:p>
    <w:p w:rsidR="00663F9E" w:rsidRPr="00A24088" w:rsidRDefault="00663F9E" w:rsidP="00580657">
      <w:pPr>
        <w:pStyle w:val="a"/>
        <w:numPr>
          <w:ilvl w:val="1"/>
          <w:numId w:val="3"/>
        </w:numPr>
        <w:tabs>
          <w:tab w:val="left" w:pos="426"/>
        </w:tabs>
        <w:spacing w:before="0" w:after="120" w:line="276" w:lineRule="auto"/>
        <w:ind w:left="0" w:firstLine="0"/>
        <w:rPr>
          <w:iCs/>
        </w:rPr>
      </w:pPr>
      <w:r w:rsidRPr="00A24088">
        <w:rPr>
          <w:iCs/>
        </w:rPr>
        <w:t>Обоснование технического задания</w:t>
      </w:r>
    </w:p>
    <w:p w:rsidR="00663F9E" w:rsidRPr="00A24088" w:rsidRDefault="00663F9E" w:rsidP="00580657">
      <w:pPr>
        <w:tabs>
          <w:tab w:val="left" w:pos="426"/>
        </w:tabs>
        <w:spacing w:before="0" w:line="276" w:lineRule="auto"/>
      </w:pPr>
      <w:r w:rsidRPr="00A24088">
        <w:t xml:space="preserve">В связи с сокращением международного финансирования программ по лечению и профилактике ВИЧ/СПИД в регионе ВЕЦА в настоящее время происходит перестройка механизмов закупки препаратов для лечения ВИЧ-инфекции. До недавнего времени препараты закупались в рамках программ Глобального фонда для борьбы со СПИДом, туберкулезом и </w:t>
      </w:r>
      <w:proofErr w:type="spellStart"/>
      <w:r w:rsidRPr="00A24088">
        <w:t>маляриеи</w:t>
      </w:r>
      <w:proofErr w:type="spellEnd"/>
      <w:r w:rsidRPr="00A24088">
        <w:t xml:space="preserve">̆ (далее - </w:t>
      </w:r>
      <w:proofErr w:type="spellStart"/>
      <w:r w:rsidRPr="00A24088">
        <w:t>Глобальныи</w:t>
      </w:r>
      <w:proofErr w:type="spellEnd"/>
      <w:r w:rsidRPr="00A24088">
        <w:t xml:space="preserve">̆ фонд), что давало возможность использования в странах региона незарегистрированных лекарств, </w:t>
      </w:r>
      <w:proofErr w:type="spellStart"/>
      <w:r w:rsidRPr="00A24088">
        <w:t>генерических</w:t>
      </w:r>
      <w:proofErr w:type="spellEnd"/>
      <w:r w:rsidRPr="00A24088">
        <w:t xml:space="preserve"> препаратов, а также возможность использования международных объединенных механизмов закупки. Использовавшиеся модели не требовали специальных </w:t>
      </w:r>
      <w:proofErr w:type="spellStart"/>
      <w:r w:rsidRPr="00A24088">
        <w:t>адвокационных</w:t>
      </w:r>
      <w:proofErr w:type="spellEnd"/>
      <w:r w:rsidRPr="00A24088">
        <w:t xml:space="preserve"> усилий со стороны сообществ, так как контроль качества и рациональности расходования средств </w:t>
      </w:r>
      <w:r w:rsidRPr="00A24088">
        <w:lastRenderedPageBreak/>
        <w:t xml:space="preserve">осуществлялся донорскими организациями. При использовании средств государственного бюджета и проведении закупок государственными структурами правила и возможности резко изменились, что привело к возникновению ряда </w:t>
      </w:r>
      <w:r w:rsidR="00CC6C33">
        <w:t>проблем. Происходящие на данный</w:t>
      </w:r>
      <w:r w:rsidRPr="00A24088">
        <w:t xml:space="preserve"> момент изменения требуют большего внимания сообще</w:t>
      </w:r>
      <w:proofErr w:type="gramStart"/>
      <w:r w:rsidRPr="00A24088">
        <w:t>ств в стр</w:t>
      </w:r>
      <w:proofErr w:type="gramEnd"/>
      <w:r w:rsidRPr="00A24088">
        <w:t xml:space="preserve">анах с целью своевременного выявления рисков прерывания лечения, контроля качества закупаемых препаратов и выявления нерационального расходования средств. </w:t>
      </w:r>
    </w:p>
    <w:p w:rsidR="00663F9E" w:rsidRPr="00A24088" w:rsidRDefault="00663F9E" w:rsidP="00580657">
      <w:pPr>
        <w:tabs>
          <w:tab w:val="left" w:pos="426"/>
        </w:tabs>
        <w:spacing w:before="0" w:line="276" w:lineRule="auto"/>
      </w:pPr>
      <w:proofErr w:type="gramStart"/>
      <w:r w:rsidRPr="00A24088">
        <w:t>В связи с вышеизложенным, в рамках регионального проекта «Партнерство ради равного доступа к услугам в связи с ВИЧ-</w:t>
      </w:r>
      <w:proofErr w:type="spellStart"/>
      <w:r w:rsidRPr="00A24088">
        <w:t>инфекциеи</w:t>
      </w:r>
      <w:proofErr w:type="spellEnd"/>
      <w:r w:rsidRPr="00A24088">
        <w:t>̆ в регионе ВЕЦА» (http://ecuo.org/projects/regionalnaya-programma/), реализуемого ВЦО ЛЖВ при поддержке Глобального фонда в 2015-2018 гг., проводится создание системы мониторинга в области лекарственного обеспечения лечения ВИЧ-инфекции в регионе ВЕЦА и е</w:t>
      </w:r>
      <w:r w:rsidR="00FD1985">
        <w:t>го проведение силами сообществ.</w:t>
      </w:r>
      <w:r w:rsidRPr="00A24088">
        <w:t xml:space="preserve"> </w:t>
      </w:r>
      <w:proofErr w:type="gramEnd"/>
    </w:p>
    <w:p w:rsidR="00A5339A" w:rsidRPr="00A24088" w:rsidRDefault="00A5339A" w:rsidP="00580657">
      <w:pPr>
        <w:tabs>
          <w:tab w:val="left" w:pos="426"/>
        </w:tabs>
        <w:spacing w:before="0" w:line="276" w:lineRule="auto"/>
      </w:pPr>
      <w:r w:rsidRPr="00A5339A">
        <w:t xml:space="preserve">Для выполнения данной работы ВЦО ЛЖВ </w:t>
      </w:r>
      <w:r>
        <w:t xml:space="preserve">был </w:t>
      </w:r>
      <w:r w:rsidRPr="00A5339A">
        <w:t>разработа</w:t>
      </w:r>
      <w:r>
        <w:t>н</w:t>
      </w:r>
      <w:r w:rsidRPr="00A5339A">
        <w:t xml:space="preserve"> унифицирован</w:t>
      </w:r>
      <w:r w:rsidR="00CB7FF7">
        <w:t>ный</w:t>
      </w:r>
      <w:r w:rsidRPr="00A5339A">
        <w:t xml:space="preserve"> инструмент мониторинга</w:t>
      </w:r>
      <w:r w:rsidR="00CB7FF7">
        <w:t xml:space="preserve"> для</w:t>
      </w:r>
      <w:r>
        <w:t xml:space="preserve"> сбор</w:t>
      </w:r>
      <w:r w:rsidR="00CB7FF7">
        <w:t>а</w:t>
      </w:r>
      <w:r>
        <w:t xml:space="preserve"> данных </w:t>
      </w:r>
      <w:r w:rsidRPr="00A24088">
        <w:t xml:space="preserve">в </w:t>
      </w:r>
      <w:r>
        <w:t>15</w:t>
      </w:r>
      <w:r w:rsidRPr="00A24088">
        <w:t xml:space="preserve"> стран</w:t>
      </w:r>
      <w:r>
        <w:t>ах</w:t>
      </w:r>
      <w:r w:rsidR="00CB7FF7">
        <w:t xml:space="preserve"> региона ВЕЦА</w:t>
      </w:r>
      <w:r w:rsidRPr="00A24088">
        <w:t xml:space="preserve"> (Российская Федерация, Казахстан, Кыргызстан, Беларусь, Азербайджан, Узбекистан, Эстония, Украина, Молдова, Грузия, Таджикистан, Литва, Латвия, Армения, Польша.)</w:t>
      </w:r>
      <w:r w:rsidR="00CB7FF7">
        <w:t>,</w:t>
      </w:r>
      <w:r>
        <w:t xml:space="preserve"> </w:t>
      </w:r>
      <w:r w:rsidRPr="00A24088">
        <w:t xml:space="preserve">по следующим сферам: </w:t>
      </w:r>
    </w:p>
    <w:p w:rsidR="00A5339A" w:rsidRPr="00A24088" w:rsidRDefault="00A5339A" w:rsidP="00580657">
      <w:pPr>
        <w:tabs>
          <w:tab w:val="left" w:pos="426"/>
        </w:tabs>
        <w:spacing w:before="0" w:line="276" w:lineRule="auto"/>
      </w:pPr>
      <w:r w:rsidRPr="00A24088">
        <w:t>а) уровень доступа к АР</w:t>
      </w:r>
      <w:proofErr w:type="gramStart"/>
      <w:r w:rsidRPr="00A24088">
        <w:t>T</w:t>
      </w:r>
      <w:proofErr w:type="gramEnd"/>
      <w:r w:rsidRPr="00A24088">
        <w:t xml:space="preserve"> в стране </w:t>
      </w:r>
    </w:p>
    <w:p w:rsidR="00A5339A" w:rsidRPr="00A24088" w:rsidRDefault="00A5339A" w:rsidP="00580657">
      <w:pPr>
        <w:tabs>
          <w:tab w:val="left" w:pos="426"/>
        </w:tabs>
        <w:spacing w:before="0" w:line="276" w:lineRule="auto"/>
      </w:pPr>
      <w:r w:rsidRPr="00A24088">
        <w:t>б) объёмы, цены и качество применяемых в стране препаратов</w:t>
      </w:r>
    </w:p>
    <w:p w:rsidR="00A5339A" w:rsidRPr="00A24088" w:rsidRDefault="00A5339A" w:rsidP="00580657">
      <w:pPr>
        <w:tabs>
          <w:tab w:val="left" w:pos="426"/>
        </w:tabs>
        <w:spacing w:before="0" w:line="276" w:lineRule="auto"/>
      </w:pPr>
      <w:r w:rsidRPr="00A24088">
        <w:t xml:space="preserve">в) источники финансирования закупок </w:t>
      </w:r>
      <w:proofErr w:type="gramStart"/>
      <w:r w:rsidRPr="00A24088">
        <w:t>АРТ</w:t>
      </w:r>
      <w:proofErr w:type="gramEnd"/>
      <w:r w:rsidRPr="00A24088">
        <w:t xml:space="preserve"> </w:t>
      </w:r>
    </w:p>
    <w:p w:rsidR="00A5339A" w:rsidRDefault="00A5339A" w:rsidP="00580657">
      <w:pPr>
        <w:tabs>
          <w:tab w:val="left" w:pos="426"/>
        </w:tabs>
        <w:spacing w:before="0" w:line="276" w:lineRule="auto"/>
      </w:pPr>
      <w:r w:rsidRPr="00A24088">
        <w:t>г) перебои и риски прерывания АРВ-лечения и возникновения дефицита препаратов</w:t>
      </w:r>
      <w:r w:rsidRPr="00A5339A">
        <w:t>.</w:t>
      </w:r>
    </w:p>
    <w:p w:rsidR="00580657" w:rsidRDefault="00A5339A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rStyle w:val="translation-chunk"/>
        </w:rPr>
      </w:pPr>
      <w:r w:rsidRPr="00A5339A">
        <w:rPr>
          <w:rStyle w:val="translation-chunk"/>
        </w:rPr>
        <w:t xml:space="preserve">Цель технического задания: </w:t>
      </w:r>
      <w:r w:rsidR="003E5FE1">
        <w:rPr>
          <w:rStyle w:val="translation-chunk"/>
        </w:rPr>
        <w:t>п</w:t>
      </w:r>
      <w:r w:rsidRPr="00A5339A">
        <w:rPr>
          <w:rStyle w:val="translation-chunk"/>
        </w:rPr>
        <w:t xml:space="preserve">роведение </w:t>
      </w:r>
      <w:r w:rsidR="00580657">
        <w:rPr>
          <w:rStyle w:val="translation-chunk"/>
        </w:rPr>
        <w:t xml:space="preserve">комплексного анализа </w:t>
      </w:r>
      <w:r w:rsidR="00580657" w:rsidRPr="00FD1985">
        <w:rPr>
          <w:rStyle w:val="translation-chunk"/>
        </w:rPr>
        <w:t>уровня доступа ЛЖВ к АРВ-препаратам</w:t>
      </w:r>
      <w:r w:rsidR="00580657" w:rsidRPr="00EA3281">
        <w:rPr>
          <w:rStyle w:val="translation-chunk"/>
        </w:rPr>
        <w:t xml:space="preserve"> в 15 странах</w:t>
      </w:r>
      <w:r w:rsidR="00580657">
        <w:rPr>
          <w:rStyle w:val="translation-chunk"/>
        </w:rPr>
        <w:t xml:space="preserve"> региона ВЕЦА </w:t>
      </w:r>
      <w:r w:rsidR="00580657">
        <w:t>и подготовке отчета по результатам анализа, согласно данным полученным по результатам мониторинга в 2017 году.</w:t>
      </w:r>
    </w:p>
    <w:p w:rsidR="00DD6D21" w:rsidRPr="00580657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580657">
        <w:rPr>
          <w:iCs/>
        </w:rPr>
        <w:t xml:space="preserve">Страна / место работы </w:t>
      </w:r>
      <w:r w:rsidRPr="00580657">
        <w:rPr>
          <w:iCs/>
          <w:lang w:val="uk-UA"/>
        </w:rPr>
        <w:t>(</w:t>
      </w:r>
      <w:r w:rsidRPr="00580657">
        <w:rPr>
          <w:iCs/>
        </w:rPr>
        <w:t>если применимо</w:t>
      </w:r>
      <w:r w:rsidRPr="00580657">
        <w:rPr>
          <w:iCs/>
          <w:lang w:val="uk-UA"/>
        </w:rPr>
        <w:t xml:space="preserve">) </w:t>
      </w:r>
      <w:r w:rsidRPr="00580657">
        <w:rPr>
          <w:iCs/>
        </w:rPr>
        <w:t xml:space="preserve">– в соответствии со страной </w:t>
      </w:r>
      <w:proofErr w:type="spellStart"/>
      <w:r w:rsidRPr="00580657">
        <w:rPr>
          <w:iCs/>
        </w:rPr>
        <w:t>резидентства</w:t>
      </w:r>
      <w:proofErr w:type="spellEnd"/>
      <w:r w:rsidRPr="00580657">
        <w:rPr>
          <w:iCs/>
        </w:rPr>
        <w:t xml:space="preserve"> консультанта.</w:t>
      </w:r>
    </w:p>
    <w:p w:rsidR="00DD6D21" w:rsidRPr="00051927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051927">
        <w:rPr>
          <w:iCs/>
        </w:rPr>
        <w:t xml:space="preserve">Ожидаемые места командировок (если применимо) – не </w:t>
      </w:r>
      <w:r>
        <w:rPr>
          <w:iCs/>
        </w:rPr>
        <w:t>применимо</w:t>
      </w:r>
      <w:r w:rsidRPr="00051927">
        <w:rPr>
          <w:iCs/>
        </w:rPr>
        <w:t>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8F10D8">
        <w:rPr>
          <w:iCs/>
        </w:rPr>
        <w:t>Дата начала выполнения задания</w:t>
      </w:r>
      <w:r w:rsidRPr="008F10D8">
        <w:rPr>
          <w:iCs/>
          <w:lang w:val="uk-UA"/>
        </w:rPr>
        <w:t xml:space="preserve"> </w:t>
      </w:r>
      <w:r w:rsidRPr="008F10D8">
        <w:rPr>
          <w:iCs/>
        </w:rPr>
        <w:t xml:space="preserve">– </w:t>
      </w:r>
      <w:r w:rsidR="00580657" w:rsidRPr="008F10D8">
        <w:rPr>
          <w:iCs/>
        </w:rPr>
        <w:t>0</w:t>
      </w:r>
      <w:r w:rsidR="00516A24" w:rsidRPr="008F10D8">
        <w:rPr>
          <w:iCs/>
          <w:lang w:val="en-US"/>
        </w:rPr>
        <w:t>2</w:t>
      </w:r>
      <w:r w:rsidRPr="008F10D8">
        <w:rPr>
          <w:iCs/>
        </w:rPr>
        <w:t>.</w:t>
      </w:r>
      <w:r w:rsidR="00580657" w:rsidRPr="008F10D8">
        <w:rPr>
          <w:iCs/>
        </w:rPr>
        <w:t>1</w:t>
      </w:r>
      <w:r w:rsidRPr="008F10D8">
        <w:rPr>
          <w:iCs/>
        </w:rPr>
        <w:t>0.2017.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8F10D8">
        <w:rPr>
          <w:iCs/>
        </w:rPr>
        <w:t>Продолжительность выполнения задания/или дата окончания (если это применимо)</w:t>
      </w:r>
      <w:r w:rsidRPr="008F10D8">
        <w:rPr>
          <w:iCs/>
          <w:lang w:val="uk-UA"/>
        </w:rPr>
        <w:t xml:space="preserve"> </w:t>
      </w:r>
      <w:r w:rsidRPr="008F10D8">
        <w:rPr>
          <w:iCs/>
        </w:rPr>
        <w:t xml:space="preserve">– </w:t>
      </w:r>
      <w:r w:rsidR="00516A24" w:rsidRPr="008F10D8">
        <w:rPr>
          <w:iCs/>
        </w:rPr>
        <w:t>4</w:t>
      </w:r>
      <w:r w:rsidRPr="008F10D8">
        <w:rPr>
          <w:iCs/>
        </w:rPr>
        <w:t xml:space="preserve">0 </w:t>
      </w:r>
      <w:r w:rsidR="00EC6427" w:rsidRPr="008F10D8">
        <w:rPr>
          <w:iCs/>
        </w:rPr>
        <w:t>календарных</w:t>
      </w:r>
      <w:r w:rsidRPr="008F10D8">
        <w:rPr>
          <w:iCs/>
        </w:rPr>
        <w:t xml:space="preserve"> дней с </w:t>
      </w:r>
      <w:r w:rsidR="008F10D8">
        <w:rPr>
          <w:iCs/>
        </w:rPr>
        <w:t>момента</w:t>
      </w:r>
      <w:r w:rsidRPr="008F10D8">
        <w:rPr>
          <w:iCs/>
        </w:rPr>
        <w:t xml:space="preserve"> подписания контракта.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8F10D8">
        <w:rPr>
          <w:iCs/>
        </w:rPr>
        <w:t>Количество рабочих дней</w:t>
      </w:r>
      <w:r w:rsidRPr="008F10D8">
        <w:rPr>
          <w:iCs/>
          <w:lang w:val="uk-UA"/>
        </w:rPr>
        <w:t xml:space="preserve"> </w:t>
      </w:r>
      <w:r w:rsidRPr="008F10D8">
        <w:rPr>
          <w:iCs/>
        </w:rPr>
        <w:t xml:space="preserve">– </w:t>
      </w:r>
      <w:r w:rsidR="00B25A4B" w:rsidRPr="008F10D8">
        <w:rPr>
          <w:iCs/>
        </w:rPr>
        <w:t>20</w:t>
      </w:r>
      <w:r w:rsidRPr="008F10D8">
        <w:rPr>
          <w:iCs/>
        </w:rPr>
        <w:t xml:space="preserve"> рабочих дней.</w:t>
      </w:r>
    </w:p>
    <w:p w:rsidR="00DD6D21" w:rsidRPr="008F10D8" w:rsidRDefault="00B7304B" w:rsidP="008F10D8">
      <w:pPr>
        <w:pStyle w:val="a"/>
        <w:numPr>
          <w:ilvl w:val="1"/>
          <w:numId w:val="3"/>
        </w:numPr>
        <w:spacing w:before="0" w:after="120" w:line="276" w:lineRule="auto"/>
        <w:ind w:left="0" w:firstLine="0"/>
      </w:pPr>
      <w:r w:rsidRPr="008F10D8">
        <w:rPr>
          <w:iCs/>
        </w:rPr>
        <w:t xml:space="preserve">Административные процедуры – необходимую административную поддержку обеспечивает ВЦО ЛЖВ, в </w:t>
      </w:r>
      <w:proofErr w:type="spellStart"/>
      <w:r w:rsidRPr="008F10D8">
        <w:rPr>
          <w:iCs/>
        </w:rPr>
        <w:t>т.ч</w:t>
      </w:r>
      <w:proofErr w:type="spellEnd"/>
      <w:r w:rsidRPr="008F10D8">
        <w:rPr>
          <w:iCs/>
        </w:rPr>
        <w:t xml:space="preserve">. </w:t>
      </w:r>
      <w:r w:rsidR="008F10D8" w:rsidRPr="00405BCC">
        <w:rPr>
          <w:rStyle w:val="translation-chunk"/>
        </w:rPr>
        <w:t>по</w:t>
      </w:r>
      <w:r w:rsidR="008F10D8">
        <w:rPr>
          <w:rStyle w:val="translation-chunk"/>
        </w:rPr>
        <w:t xml:space="preserve"> проведению </w:t>
      </w:r>
      <w:r w:rsidR="008F10D8" w:rsidRPr="00FD1985">
        <w:rPr>
          <w:rStyle w:val="translation-chunk"/>
        </w:rPr>
        <w:t>комплексного анализа уровня доступа ЛЖВ к АРВ-препаратам</w:t>
      </w:r>
      <w:r w:rsidR="008F10D8" w:rsidRPr="00EA3281">
        <w:rPr>
          <w:rStyle w:val="translation-chunk"/>
        </w:rPr>
        <w:t xml:space="preserve"> в 15 странах</w:t>
      </w:r>
      <w:r w:rsidR="008F10D8">
        <w:rPr>
          <w:rStyle w:val="translation-chunk"/>
        </w:rPr>
        <w:t xml:space="preserve"> региона ВЕЦА </w:t>
      </w:r>
      <w:r w:rsidR="008F10D8">
        <w:t>и подготовке отчета по результатам анализа</w:t>
      </w:r>
      <w:r w:rsidRPr="008F10D8">
        <w:rPr>
          <w:iCs/>
        </w:rPr>
        <w:t>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</w:pPr>
      <w:r w:rsidRPr="008F10D8">
        <w:rPr>
          <w:iCs/>
        </w:rPr>
        <w:t xml:space="preserve">Донор – </w:t>
      </w:r>
      <w:r w:rsidRPr="008F10D8">
        <w:rPr>
          <w:rStyle w:val="rvts0"/>
        </w:rPr>
        <w:t>Глобальный фонд для борьбы со СПИДом, туберкулезом и малярией (далее – ГФСТМ).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8F10D8">
        <w:rPr>
          <w:iCs/>
        </w:rPr>
        <w:t>Источник, статья финансирования</w:t>
      </w:r>
      <w:r w:rsidRPr="008F10D8">
        <w:rPr>
          <w:iCs/>
          <w:lang w:val="uk-UA"/>
        </w:rPr>
        <w:t xml:space="preserve"> </w:t>
      </w:r>
      <w:r w:rsidRPr="008F10D8">
        <w:rPr>
          <w:iCs/>
        </w:rPr>
        <w:t>–</w:t>
      </w:r>
      <w:r w:rsidRPr="008F10D8">
        <w:rPr>
          <w:iCs/>
          <w:lang w:val="uk-UA"/>
        </w:rPr>
        <w:t xml:space="preserve"> </w:t>
      </w:r>
      <w:r w:rsidR="00826AEB" w:rsidRPr="008F10D8">
        <w:rPr>
          <w:iCs/>
          <w:lang w:val="uk-UA"/>
        </w:rPr>
        <w:t>19</w:t>
      </w:r>
      <w:r w:rsidR="00C03E1E" w:rsidRPr="008F10D8">
        <w:rPr>
          <w:iCs/>
        </w:rPr>
        <w:t>.</w:t>
      </w:r>
    </w:p>
    <w:p w:rsidR="00DD6D21" w:rsidRPr="008F10D8" w:rsidRDefault="00DD6D21" w:rsidP="00580657">
      <w:pPr>
        <w:pStyle w:val="a"/>
        <w:numPr>
          <w:ilvl w:val="1"/>
          <w:numId w:val="3"/>
        </w:numPr>
        <w:spacing w:before="0" w:after="120" w:line="276" w:lineRule="auto"/>
        <w:ind w:left="0" w:firstLine="0"/>
        <w:rPr>
          <w:iCs/>
        </w:rPr>
      </w:pPr>
      <w:r w:rsidRPr="008F10D8">
        <w:rPr>
          <w:iCs/>
          <w:lang w:val="uk-UA"/>
        </w:rPr>
        <w:t>С</w:t>
      </w:r>
      <w:proofErr w:type="spellStart"/>
      <w:r w:rsidRPr="008F10D8">
        <w:rPr>
          <w:iCs/>
        </w:rPr>
        <w:t>упервизор</w:t>
      </w:r>
      <w:proofErr w:type="spellEnd"/>
      <w:r w:rsidRPr="008F10D8">
        <w:rPr>
          <w:iCs/>
          <w:lang w:val="uk-UA"/>
        </w:rPr>
        <w:t xml:space="preserve"> </w:t>
      </w:r>
      <w:r w:rsidRPr="008F10D8">
        <w:rPr>
          <w:iCs/>
        </w:rPr>
        <w:t xml:space="preserve">– старший специалист по </w:t>
      </w:r>
      <w:proofErr w:type="spellStart"/>
      <w:r w:rsidRPr="008F10D8">
        <w:rPr>
          <w:iCs/>
        </w:rPr>
        <w:t>адвокации</w:t>
      </w:r>
      <w:proofErr w:type="spellEnd"/>
      <w:r w:rsidRPr="008F10D8">
        <w:rPr>
          <w:iCs/>
        </w:rPr>
        <w:t>.</w:t>
      </w:r>
    </w:p>
    <w:p w:rsidR="00DD6D21" w:rsidRPr="006921BE" w:rsidRDefault="00DD6D21" w:rsidP="00580657">
      <w:pPr>
        <w:spacing w:before="0" w:line="276" w:lineRule="auto"/>
        <w:rPr>
          <w:iCs/>
          <w:highlight w:val="yellow"/>
        </w:rPr>
      </w:pPr>
    </w:p>
    <w:p w:rsidR="00DD6D21" w:rsidRPr="00343E92" w:rsidRDefault="00DD6D21" w:rsidP="00580657">
      <w:pPr>
        <w:pStyle w:val="5"/>
        <w:numPr>
          <w:ilvl w:val="0"/>
          <w:numId w:val="3"/>
        </w:numPr>
        <w:spacing w:before="0" w:after="120" w:line="276" w:lineRule="auto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343E92">
        <w:rPr>
          <w:rFonts w:ascii="Times New Roman" w:eastAsia="Cambria" w:hAnsi="Times New Roman" w:cs="Times New Roman"/>
          <w:b/>
          <w:i/>
          <w:caps/>
          <w:color w:val="auto"/>
        </w:rPr>
        <w:lastRenderedPageBreak/>
        <w:t>ОБЪЕМ УСЛУГ</w:t>
      </w:r>
    </w:p>
    <w:tbl>
      <w:tblPr>
        <w:tblStyle w:val="a9"/>
        <w:tblW w:w="9893" w:type="dxa"/>
        <w:jc w:val="center"/>
        <w:tblLook w:val="04A0" w:firstRow="1" w:lastRow="0" w:firstColumn="1" w:lastColumn="0" w:noHBand="0" w:noVBand="1"/>
      </w:tblPr>
      <w:tblGrid>
        <w:gridCol w:w="675"/>
        <w:gridCol w:w="3686"/>
        <w:gridCol w:w="1582"/>
        <w:gridCol w:w="3950"/>
      </w:tblGrid>
      <w:tr w:rsidR="004D2A6C" w:rsidRPr="008F10D8" w:rsidTr="008F10D8">
        <w:trPr>
          <w:jc w:val="center"/>
        </w:trPr>
        <w:tc>
          <w:tcPr>
            <w:tcW w:w="675" w:type="dxa"/>
            <w:vAlign w:val="center"/>
          </w:tcPr>
          <w:p w:rsidR="004D2A6C" w:rsidRPr="008F10D8" w:rsidRDefault="004D2A6C" w:rsidP="00580657">
            <w:pPr>
              <w:spacing w:before="0" w:line="276" w:lineRule="auto"/>
              <w:jc w:val="center"/>
              <w:rPr>
                <w:b/>
                <w:lang w:eastAsia="uk-UA"/>
              </w:rPr>
            </w:pPr>
            <w:r w:rsidRPr="008F10D8">
              <w:rPr>
                <w:b/>
                <w:lang w:eastAsia="uk-UA"/>
              </w:rPr>
              <w:t>№</w:t>
            </w:r>
          </w:p>
          <w:p w:rsidR="004D2A6C" w:rsidRPr="008F10D8" w:rsidRDefault="004D2A6C" w:rsidP="00580657">
            <w:pPr>
              <w:spacing w:before="0" w:line="276" w:lineRule="auto"/>
              <w:jc w:val="center"/>
              <w:rPr>
                <w:b/>
                <w:lang w:eastAsia="uk-UA"/>
              </w:rPr>
            </w:pPr>
            <w:proofErr w:type="gramStart"/>
            <w:r w:rsidRPr="008F10D8">
              <w:rPr>
                <w:b/>
                <w:lang w:eastAsia="uk-UA"/>
              </w:rPr>
              <w:t>п</w:t>
            </w:r>
            <w:proofErr w:type="gramEnd"/>
            <w:r w:rsidRPr="008F10D8">
              <w:rPr>
                <w:b/>
                <w:lang w:eastAsia="uk-UA"/>
              </w:rPr>
              <w:t>/п</w:t>
            </w:r>
          </w:p>
        </w:tc>
        <w:tc>
          <w:tcPr>
            <w:tcW w:w="3686" w:type="dxa"/>
            <w:vAlign w:val="center"/>
          </w:tcPr>
          <w:p w:rsidR="004D2A6C" w:rsidRPr="008F10D8" w:rsidRDefault="004D2A6C" w:rsidP="00580657">
            <w:pPr>
              <w:spacing w:before="0" w:line="276" w:lineRule="auto"/>
              <w:jc w:val="center"/>
              <w:rPr>
                <w:b/>
                <w:lang w:eastAsia="uk-UA"/>
              </w:rPr>
            </w:pPr>
            <w:r w:rsidRPr="008F10D8">
              <w:rPr>
                <w:b/>
                <w:lang w:eastAsia="uk-UA"/>
              </w:rPr>
              <w:t>Задачи</w:t>
            </w:r>
          </w:p>
        </w:tc>
        <w:tc>
          <w:tcPr>
            <w:tcW w:w="1582" w:type="dxa"/>
            <w:vAlign w:val="center"/>
          </w:tcPr>
          <w:p w:rsidR="004D2A6C" w:rsidRPr="008F10D8" w:rsidRDefault="004D2A6C" w:rsidP="00580657">
            <w:pPr>
              <w:spacing w:before="0" w:line="276" w:lineRule="auto"/>
              <w:jc w:val="center"/>
              <w:rPr>
                <w:b/>
                <w:lang w:eastAsia="uk-UA"/>
              </w:rPr>
            </w:pPr>
            <w:r w:rsidRPr="008F10D8">
              <w:rPr>
                <w:b/>
                <w:lang w:eastAsia="uk-UA"/>
              </w:rPr>
              <w:t>Период</w:t>
            </w:r>
          </w:p>
        </w:tc>
        <w:tc>
          <w:tcPr>
            <w:tcW w:w="3950" w:type="dxa"/>
            <w:vAlign w:val="center"/>
          </w:tcPr>
          <w:p w:rsidR="004D2A6C" w:rsidRPr="008F10D8" w:rsidRDefault="004D2A6C" w:rsidP="00580657">
            <w:pPr>
              <w:spacing w:before="0" w:line="276" w:lineRule="auto"/>
              <w:jc w:val="center"/>
              <w:rPr>
                <w:b/>
                <w:lang w:eastAsia="uk-UA"/>
              </w:rPr>
            </w:pPr>
            <w:r w:rsidRPr="008F10D8">
              <w:rPr>
                <w:b/>
                <w:lang w:eastAsia="uk-UA"/>
              </w:rPr>
              <w:t>Результат / продукт</w:t>
            </w:r>
          </w:p>
        </w:tc>
      </w:tr>
      <w:tr w:rsidR="004D2A6C" w:rsidRPr="008F10D8" w:rsidTr="008F10D8">
        <w:trPr>
          <w:jc w:val="center"/>
        </w:trPr>
        <w:tc>
          <w:tcPr>
            <w:tcW w:w="675" w:type="dxa"/>
            <w:vAlign w:val="center"/>
          </w:tcPr>
          <w:p w:rsidR="004D2A6C" w:rsidRPr="008F10D8" w:rsidRDefault="00B23EE3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1.</w:t>
            </w:r>
          </w:p>
        </w:tc>
        <w:tc>
          <w:tcPr>
            <w:tcW w:w="3686" w:type="dxa"/>
            <w:vAlign w:val="center"/>
          </w:tcPr>
          <w:p w:rsidR="004D2A6C" w:rsidRPr="008F10D8" w:rsidRDefault="003201E6" w:rsidP="00F57742">
            <w:pPr>
              <w:spacing w:before="0" w:line="276" w:lineRule="auto"/>
              <w:rPr>
                <w:rFonts w:eastAsia="Times New Roman"/>
              </w:rPr>
            </w:pPr>
            <w:r w:rsidRPr="008F10D8">
              <w:rPr>
                <w:iCs/>
              </w:rPr>
              <w:t>Ознакомиться с</w:t>
            </w:r>
            <w:r w:rsidR="00FD0013" w:rsidRPr="008F10D8">
              <w:rPr>
                <w:iCs/>
              </w:rPr>
              <w:t xml:space="preserve"> полученными в результате проведенного</w:t>
            </w:r>
            <w:r w:rsidR="00F57742" w:rsidRPr="008F10D8">
              <w:rPr>
                <w:iCs/>
              </w:rPr>
              <w:t xml:space="preserve"> </w:t>
            </w:r>
            <w:r w:rsidR="00FD0013" w:rsidRPr="008F10D8">
              <w:rPr>
                <w:iCs/>
              </w:rPr>
              <w:t>мониторинга данными</w:t>
            </w:r>
            <w:r w:rsidR="00F57742" w:rsidRPr="008F10D8">
              <w:rPr>
                <w:iCs/>
              </w:rPr>
              <w:t xml:space="preserve"> за период 01.01.2016- 31.12.2016 </w:t>
            </w:r>
            <w:r w:rsidR="00FD0013" w:rsidRPr="008F10D8">
              <w:rPr>
                <w:iCs/>
              </w:rPr>
              <w:t xml:space="preserve">по доступности </w:t>
            </w:r>
            <w:r w:rsidR="00FD0013" w:rsidRPr="008F10D8">
              <w:t>к АРВ-препаратам в 15 странах региона ВЕЦА</w:t>
            </w:r>
          </w:p>
        </w:tc>
        <w:tc>
          <w:tcPr>
            <w:tcW w:w="1582" w:type="dxa"/>
            <w:vAlign w:val="center"/>
          </w:tcPr>
          <w:p w:rsidR="004D2A6C" w:rsidRPr="008F10D8" w:rsidRDefault="00516A24" w:rsidP="00580657">
            <w:pPr>
              <w:spacing w:before="0" w:line="276" w:lineRule="auto"/>
              <w:jc w:val="center"/>
              <w:rPr>
                <w:lang w:val="en-US" w:eastAsia="uk-UA"/>
              </w:rPr>
            </w:pPr>
            <w:r w:rsidRPr="008F10D8">
              <w:rPr>
                <w:lang w:val="en-US" w:eastAsia="uk-UA"/>
              </w:rPr>
              <w:t>02.10.2017</w:t>
            </w:r>
          </w:p>
        </w:tc>
        <w:tc>
          <w:tcPr>
            <w:tcW w:w="3950" w:type="dxa"/>
            <w:vAlign w:val="center"/>
          </w:tcPr>
          <w:p w:rsidR="004D2A6C" w:rsidRPr="008F10D8" w:rsidRDefault="004D2A6C" w:rsidP="00165B38">
            <w:pPr>
              <w:pStyle w:val="a"/>
              <w:numPr>
                <w:ilvl w:val="0"/>
                <w:numId w:val="0"/>
              </w:numPr>
              <w:spacing w:before="0" w:after="0" w:line="276" w:lineRule="auto"/>
              <w:rPr>
                <w:lang w:eastAsia="uk-UA"/>
              </w:rPr>
            </w:pPr>
          </w:p>
        </w:tc>
      </w:tr>
      <w:tr w:rsidR="00B25A4B" w:rsidRPr="008F10D8" w:rsidTr="008F10D8">
        <w:trPr>
          <w:jc w:val="center"/>
        </w:trPr>
        <w:tc>
          <w:tcPr>
            <w:tcW w:w="675" w:type="dxa"/>
            <w:vAlign w:val="center"/>
          </w:tcPr>
          <w:p w:rsidR="00B25A4B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2.</w:t>
            </w:r>
          </w:p>
        </w:tc>
        <w:tc>
          <w:tcPr>
            <w:tcW w:w="3686" w:type="dxa"/>
            <w:vAlign w:val="center"/>
          </w:tcPr>
          <w:p w:rsidR="00B25A4B" w:rsidRPr="008F10D8" w:rsidRDefault="00B25A4B" w:rsidP="00C32E51">
            <w:pPr>
              <w:spacing w:before="0" w:line="276" w:lineRule="auto"/>
              <w:rPr>
                <w:iCs/>
              </w:rPr>
            </w:pPr>
            <w:r w:rsidRPr="008F10D8">
              <w:rPr>
                <w:iCs/>
              </w:rPr>
              <w:t xml:space="preserve">Подготовка рабочего плана, формирование критериев для анализа информации, разработать </w:t>
            </w:r>
            <w:r w:rsidR="00C32E51" w:rsidRPr="008F10D8">
              <w:rPr>
                <w:iCs/>
              </w:rPr>
              <w:t>черновик</w:t>
            </w:r>
            <w:r w:rsidRPr="008F10D8">
              <w:rPr>
                <w:iCs/>
              </w:rPr>
              <w:t xml:space="preserve"> отчета.</w:t>
            </w:r>
          </w:p>
        </w:tc>
        <w:tc>
          <w:tcPr>
            <w:tcW w:w="1582" w:type="dxa"/>
            <w:vAlign w:val="center"/>
          </w:tcPr>
          <w:p w:rsidR="00B25A4B" w:rsidRPr="008F10D8" w:rsidRDefault="008F10D8" w:rsidP="00580657">
            <w:pPr>
              <w:spacing w:before="0" w:line="276" w:lineRule="auto"/>
              <w:jc w:val="center"/>
              <w:rPr>
                <w:lang w:val="en-US" w:eastAsia="uk-UA"/>
              </w:rPr>
            </w:pPr>
            <w:r w:rsidRPr="008F10D8">
              <w:rPr>
                <w:lang w:eastAsia="uk-UA"/>
              </w:rPr>
              <w:t>06</w:t>
            </w:r>
            <w:r w:rsidR="00516A24" w:rsidRPr="008F10D8">
              <w:rPr>
                <w:lang w:val="en-US" w:eastAsia="uk-UA"/>
              </w:rPr>
              <w:t>.10.2017</w:t>
            </w:r>
          </w:p>
        </w:tc>
        <w:tc>
          <w:tcPr>
            <w:tcW w:w="3950" w:type="dxa"/>
            <w:vAlign w:val="center"/>
          </w:tcPr>
          <w:p w:rsidR="00C32E51" w:rsidRPr="008F10D8" w:rsidRDefault="00C32E51" w:rsidP="00165B38">
            <w:pPr>
              <w:pStyle w:val="a"/>
              <w:numPr>
                <w:ilvl w:val="0"/>
                <w:numId w:val="23"/>
              </w:numPr>
              <w:spacing w:before="0" w:after="0" w:line="276" w:lineRule="auto"/>
              <w:ind w:left="0" w:firstLine="0"/>
              <w:rPr>
                <w:lang w:eastAsia="uk-UA"/>
              </w:rPr>
            </w:pPr>
            <w:r w:rsidRPr="008F10D8">
              <w:rPr>
                <w:lang w:eastAsia="uk-UA"/>
              </w:rPr>
              <w:t>Разработан черновик отчета.</w:t>
            </w:r>
          </w:p>
          <w:p w:rsidR="00C32E51" w:rsidRPr="008F10D8" w:rsidRDefault="00C32E51" w:rsidP="00165B38">
            <w:pPr>
              <w:spacing w:before="0" w:after="0" w:line="276" w:lineRule="auto"/>
              <w:rPr>
                <w:lang w:eastAsia="uk-UA"/>
              </w:rPr>
            </w:pPr>
          </w:p>
        </w:tc>
      </w:tr>
      <w:tr w:rsidR="004D2A6C" w:rsidRPr="008F10D8" w:rsidTr="008F10D8">
        <w:trPr>
          <w:jc w:val="center"/>
        </w:trPr>
        <w:tc>
          <w:tcPr>
            <w:tcW w:w="675" w:type="dxa"/>
            <w:vAlign w:val="center"/>
          </w:tcPr>
          <w:p w:rsidR="004D2A6C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3.</w:t>
            </w:r>
          </w:p>
        </w:tc>
        <w:tc>
          <w:tcPr>
            <w:tcW w:w="3686" w:type="dxa"/>
            <w:vAlign w:val="center"/>
          </w:tcPr>
          <w:p w:rsidR="004D2A6C" w:rsidRPr="008F10D8" w:rsidRDefault="00F57742" w:rsidP="00F57742">
            <w:pPr>
              <w:spacing w:before="0" w:line="276" w:lineRule="auto"/>
            </w:pPr>
            <w:r w:rsidRPr="008F10D8">
              <w:t>Сгруппировать и интегрировать в единый массив данных всю полученную информацию, отредактировать, проверить и унифицировать массив данных для дальнейшей обработки и анализа.</w:t>
            </w:r>
          </w:p>
        </w:tc>
        <w:tc>
          <w:tcPr>
            <w:tcW w:w="1582" w:type="dxa"/>
            <w:vAlign w:val="center"/>
          </w:tcPr>
          <w:p w:rsidR="004D2A6C" w:rsidRPr="008F10D8" w:rsidRDefault="008F10D8" w:rsidP="00580657">
            <w:pPr>
              <w:spacing w:before="0" w:line="276" w:lineRule="auto"/>
              <w:jc w:val="center"/>
              <w:rPr>
                <w:lang w:val="en-US" w:eastAsia="uk-UA"/>
              </w:rPr>
            </w:pPr>
            <w:r w:rsidRPr="008F10D8">
              <w:rPr>
                <w:lang w:eastAsia="uk-UA"/>
              </w:rPr>
              <w:t>20</w:t>
            </w:r>
            <w:r w:rsidR="00516A24" w:rsidRPr="008F10D8">
              <w:rPr>
                <w:lang w:val="en-US" w:eastAsia="uk-UA"/>
              </w:rPr>
              <w:t>.10.2017</w:t>
            </w:r>
          </w:p>
        </w:tc>
        <w:tc>
          <w:tcPr>
            <w:tcW w:w="3950" w:type="dxa"/>
            <w:vAlign w:val="center"/>
          </w:tcPr>
          <w:p w:rsidR="00F46009" w:rsidRPr="008F10D8" w:rsidRDefault="00165B38" w:rsidP="00165B38">
            <w:pPr>
              <w:pStyle w:val="a"/>
              <w:numPr>
                <w:ilvl w:val="0"/>
                <w:numId w:val="24"/>
              </w:numPr>
              <w:spacing w:before="0" w:after="0" w:line="276" w:lineRule="auto"/>
              <w:ind w:left="0" w:firstLine="0"/>
              <w:rPr>
                <w:lang w:eastAsia="uk-UA"/>
              </w:rPr>
            </w:pPr>
            <w:r w:rsidRPr="008F10D8">
              <w:rPr>
                <w:lang w:eastAsia="uk-UA"/>
              </w:rPr>
              <w:t>Сформирована</w:t>
            </w:r>
            <w:r w:rsidR="00516A24" w:rsidRPr="008F10D8">
              <w:rPr>
                <w:lang w:eastAsia="uk-UA"/>
              </w:rPr>
              <w:t xml:space="preserve"> и заполнена</w:t>
            </w:r>
            <w:r w:rsidRPr="008F10D8">
              <w:rPr>
                <w:lang w:eastAsia="uk-UA"/>
              </w:rPr>
              <w:t xml:space="preserve"> база данных</w:t>
            </w:r>
            <w:r w:rsidR="00957B93" w:rsidRPr="008F10D8">
              <w:rPr>
                <w:lang w:eastAsia="uk-UA"/>
              </w:rPr>
              <w:t xml:space="preserve"> по результатам проведенного мониторинга в 15 странах</w:t>
            </w:r>
            <w:r w:rsidR="00516A24" w:rsidRPr="008F10D8">
              <w:rPr>
                <w:lang w:eastAsia="uk-UA"/>
              </w:rPr>
              <w:t xml:space="preserve"> в </w:t>
            </w:r>
            <w:proofErr w:type="gramStart"/>
            <w:r w:rsidR="00516A24" w:rsidRPr="008F10D8">
              <w:rPr>
                <w:lang w:eastAsia="uk-UA"/>
              </w:rPr>
              <w:t>формате</w:t>
            </w:r>
            <w:proofErr w:type="gramEnd"/>
            <w:r w:rsidR="00516A24" w:rsidRPr="008F10D8">
              <w:rPr>
                <w:lang w:eastAsia="uk-UA"/>
              </w:rPr>
              <w:t xml:space="preserve"> предоставленном заказчиком</w:t>
            </w:r>
            <w:r w:rsidRPr="008F10D8">
              <w:rPr>
                <w:lang w:eastAsia="uk-UA"/>
              </w:rPr>
              <w:t>.</w:t>
            </w:r>
          </w:p>
        </w:tc>
      </w:tr>
      <w:tr w:rsidR="00FD0013" w:rsidRPr="008F10D8" w:rsidTr="008F10D8">
        <w:trPr>
          <w:jc w:val="center"/>
        </w:trPr>
        <w:tc>
          <w:tcPr>
            <w:tcW w:w="675" w:type="dxa"/>
            <w:vAlign w:val="center"/>
          </w:tcPr>
          <w:p w:rsidR="00FD0013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4.</w:t>
            </w:r>
          </w:p>
        </w:tc>
        <w:tc>
          <w:tcPr>
            <w:tcW w:w="3686" w:type="dxa"/>
            <w:vAlign w:val="center"/>
          </w:tcPr>
          <w:p w:rsidR="00CC6C33" w:rsidRPr="008F10D8" w:rsidRDefault="00165B38" w:rsidP="00165B38">
            <w:pPr>
              <w:spacing w:before="0" w:line="276" w:lineRule="auto"/>
            </w:pPr>
            <w:r w:rsidRPr="008F10D8">
              <w:t>Проа</w:t>
            </w:r>
            <w:r w:rsidR="00AD1125" w:rsidRPr="008F10D8">
              <w:t>нализ</w:t>
            </w:r>
            <w:r w:rsidRPr="008F10D8">
              <w:t>ировать полученные</w:t>
            </w:r>
            <w:r w:rsidR="00AD1125" w:rsidRPr="008F10D8">
              <w:t xml:space="preserve"> данных о к</w:t>
            </w:r>
            <w:r w:rsidR="00EB320B" w:rsidRPr="008F10D8">
              <w:t>аскад</w:t>
            </w:r>
            <w:r w:rsidR="00AD1125" w:rsidRPr="008F10D8">
              <w:t>е</w:t>
            </w:r>
            <w:r w:rsidR="00EB320B" w:rsidRPr="008F10D8">
              <w:t xml:space="preserve"> услуг</w:t>
            </w:r>
            <w:r w:rsidR="00C32E51" w:rsidRPr="008F10D8">
              <w:t>, осуществлении контроля качества, перебоях в поставках, регистрации АРВ-препаратов, источниках финансирования закупок, стоимости единицы препарата в 15 странах региона ВЕЦА</w:t>
            </w:r>
            <w:r w:rsidRPr="008F10D8">
              <w:t xml:space="preserve"> и подготовить отчет</w:t>
            </w:r>
            <w:r w:rsidR="00C32E51" w:rsidRPr="008F10D8">
              <w:t>.</w:t>
            </w:r>
          </w:p>
        </w:tc>
        <w:tc>
          <w:tcPr>
            <w:tcW w:w="1582" w:type="dxa"/>
            <w:vAlign w:val="center"/>
          </w:tcPr>
          <w:p w:rsidR="00FD0013" w:rsidRPr="008F10D8" w:rsidRDefault="00516A24" w:rsidP="00580657">
            <w:pPr>
              <w:spacing w:before="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30.10.2017</w:t>
            </w:r>
          </w:p>
        </w:tc>
        <w:tc>
          <w:tcPr>
            <w:tcW w:w="3950" w:type="dxa"/>
            <w:vAlign w:val="center"/>
          </w:tcPr>
          <w:p w:rsidR="00FD0013" w:rsidRPr="008F10D8" w:rsidRDefault="00165B38" w:rsidP="001F58E1">
            <w:pPr>
              <w:pStyle w:val="a"/>
              <w:numPr>
                <w:ilvl w:val="0"/>
                <w:numId w:val="25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 xml:space="preserve">Отчет о результатах проведенного мониторинга уровня доступа к </w:t>
            </w:r>
            <w:r w:rsidR="00957B93" w:rsidRPr="008F10D8">
              <w:rPr>
                <w:lang w:eastAsia="uk-UA"/>
              </w:rPr>
              <w:t>АРВ-препаратам</w:t>
            </w:r>
            <w:r w:rsidR="001F58E1" w:rsidRPr="008F10D8">
              <w:rPr>
                <w:lang w:eastAsia="uk-UA"/>
              </w:rPr>
              <w:t xml:space="preserve"> в 15 странах, включающий следующую информацию:</w:t>
            </w:r>
          </w:p>
          <w:p w:rsidR="001F58E1" w:rsidRPr="008F10D8" w:rsidRDefault="001F58E1" w:rsidP="001F58E1">
            <w:pPr>
              <w:pStyle w:val="a"/>
              <w:numPr>
                <w:ilvl w:val="0"/>
                <w:numId w:val="27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>Данные о каскаде услуг (оценочное число ЛЖВ; число новых случаев ВИЧ-инфекции в 2016; Число людей с ВИЧ, находящихся на диспансерном учет</w:t>
            </w:r>
            <w:proofErr w:type="gramStart"/>
            <w:r w:rsidRPr="008F10D8">
              <w:rPr>
                <w:lang w:eastAsia="uk-UA"/>
              </w:rPr>
              <w:t>е(</w:t>
            </w:r>
            <w:proofErr w:type="gramEnd"/>
            <w:r w:rsidRPr="008F10D8">
              <w:rPr>
                <w:lang w:eastAsia="uk-UA"/>
              </w:rPr>
              <w:t>ДУ); количество ЛЖВ, которые получают АРТ; количество ЛЖВ, получающих АРТ, с неопределяемой вирусной нагрузкой; количество зарегистрированных случаев смертности вследствие ВИЧ/СПИД);</w:t>
            </w:r>
          </w:p>
          <w:p w:rsidR="001F58E1" w:rsidRPr="008F10D8" w:rsidRDefault="001F58E1" w:rsidP="001F58E1">
            <w:pPr>
              <w:pStyle w:val="a"/>
              <w:numPr>
                <w:ilvl w:val="0"/>
                <w:numId w:val="27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>Данные об осуществлении контроля качества АРВ-препаратов;</w:t>
            </w:r>
          </w:p>
          <w:p w:rsidR="001F58E1" w:rsidRPr="008F10D8" w:rsidRDefault="001F58E1" w:rsidP="001F58E1">
            <w:pPr>
              <w:pStyle w:val="a"/>
              <w:numPr>
                <w:ilvl w:val="0"/>
                <w:numId w:val="27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>Данные о перебоях в поставках препаратов;</w:t>
            </w:r>
          </w:p>
          <w:p w:rsidR="001F58E1" w:rsidRPr="008F10D8" w:rsidRDefault="001F58E1" w:rsidP="001F58E1">
            <w:pPr>
              <w:pStyle w:val="a"/>
              <w:numPr>
                <w:ilvl w:val="0"/>
                <w:numId w:val="27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 xml:space="preserve">Данные о АРВ-препаратах </w:t>
            </w:r>
            <w:r w:rsidRPr="008F10D8">
              <w:rPr>
                <w:lang w:eastAsia="uk-UA"/>
              </w:rPr>
              <w:lastRenderedPageBreak/>
              <w:t>(статус регистрации в странах, источник финансирования, стоимость препаратов).</w:t>
            </w:r>
          </w:p>
        </w:tc>
      </w:tr>
      <w:tr w:rsidR="00B25A4B" w:rsidRPr="008F10D8" w:rsidTr="008F10D8">
        <w:trPr>
          <w:jc w:val="center"/>
        </w:trPr>
        <w:tc>
          <w:tcPr>
            <w:tcW w:w="675" w:type="dxa"/>
            <w:vAlign w:val="center"/>
          </w:tcPr>
          <w:p w:rsidR="00B25A4B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lastRenderedPageBreak/>
              <w:t>5.</w:t>
            </w:r>
          </w:p>
        </w:tc>
        <w:tc>
          <w:tcPr>
            <w:tcW w:w="3686" w:type="dxa"/>
            <w:vAlign w:val="center"/>
          </w:tcPr>
          <w:p w:rsidR="00B25A4B" w:rsidRPr="008F10D8" w:rsidRDefault="00C32E51" w:rsidP="00957B93">
            <w:pPr>
              <w:spacing w:before="0" w:line="276" w:lineRule="auto"/>
            </w:pPr>
            <w:r w:rsidRPr="008F10D8">
              <w:t>Осуществить с</w:t>
            </w:r>
            <w:r w:rsidR="00B25A4B" w:rsidRPr="008F10D8">
              <w:t>равнение цен на</w:t>
            </w:r>
            <w:r w:rsidR="00957B93" w:rsidRPr="008F10D8">
              <w:t xml:space="preserve"> </w:t>
            </w:r>
            <w:r w:rsidR="00B25A4B" w:rsidRPr="008F10D8">
              <w:t>АРВ-препараты за период 2015 – 2016 год</w:t>
            </w:r>
            <w:r w:rsidR="00957B93" w:rsidRPr="008F10D8">
              <w:t>а</w:t>
            </w:r>
            <w:r w:rsidRPr="008F10D8">
              <w:t>.</w:t>
            </w:r>
          </w:p>
        </w:tc>
        <w:tc>
          <w:tcPr>
            <w:tcW w:w="1582" w:type="dxa"/>
            <w:vAlign w:val="center"/>
          </w:tcPr>
          <w:p w:rsidR="00B25A4B" w:rsidRPr="008F10D8" w:rsidRDefault="00516A24" w:rsidP="00516A24">
            <w:pPr>
              <w:spacing w:before="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01.11.2017</w:t>
            </w:r>
          </w:p>
        </w:tc>
        <w:tc>
          <w:tcPr>
            <w:tcW w:w="3950" w:type="dxa"/>
            <w:vAlign w:val="center"/>
          </w:tcPr>
          <w:p w:rsidR="00B25A4B" w:rsidRPr="008F10D8" w:rsidRDefault="00957B93" w:rsidP="001F58E1">
            <w:pPr>
              <w:pStyle w:val="a"/>
              <w:numPr>
                <w:ilvl w:val="0"/>
                <w:numId w:val="26"/>
              </w:numPr>
              <w:spacing w:before="0" w:after="0" w:line="276" w:lineRule="auto"/>
              <w:ind w:left="11" w:hanging="11"/>
              <w:rPr>
                <w:lang w:eastAsia="uk-UA"/>
              </w:rPr>
            </w:pPr>
            <w:r w:rsidRPr="008F10D8">
              <w:rPr>
                <w:lang w:eastAsia="uk-UA"/>
              </w:rPr>
              <w:t>Сравнительный отчет стоимости АРВ-препаратов за период 2015-2016 года</w:t>
            </w:r>
            <w:r w:rsidR="001F58E1" w:rsidRPr="008F10D8">
              <w:rPr>
                <w:lang w:eastAsia="uk-UA"/>
              </w:rPr>
              <w:t xml:space="preserve">, используя данные из базы данных по </w:t>
            </w:r>
            <w:proofErr w:type="spellStart"/>
            <w:r w:rsidR="001F58E1" w:rsidRPr="008F10D8">
              <w:rPr>
                <w:lang w:eastAsia="uk-UA"/>
              </w:rPr>
              <w:t>АРв</w:t>
            </w:r>
            <w:proofErr w:type="spellEnd"/>
            <w:r w:rsidR="001F58E1" w:rsidRPr="008F10D8">
              <w:rPr>
                <w:lang w:eastAsia="uk-UA"/>
              </w:rPr>
              <w:t>-препаратам в регионе ВЕЦА созданной ВЦО ЛЖВ</w:t>
            </w:r>
            <w:r w:rsidRPr="008F10D8">
              <w:rPr>
                <w:lang w:eastAsia="uk-UA"/>
              </w:rPr>
              <w:t>.</w:t>
            </w:r>
          </w:p>
        </w:tc>
      </w:tr>
      <w:tr w:rsidR="00AD1125" w:rsidRPr="008F10D8" w:rsidTr="008F10D8">
        <w:trPr>
          <w:jc w:val="center"/>
        </w:trPr>
        <w:tc>
          <w:tcPr>
            <w:tcW w:w="675" w:type="dxa"/>
            <w:vAlign w:val="center"/>
          </w:tcPr>
          <w:p w:rsidR="00AD1125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6.</w:t>
            </w:r>
          </w:p>
        </w:tc>
        <w:tc>
          <w:tcPr>
            <w:tcW w:w="3686" w:type="dxa"/>
            <w:vAlign w:val="center"/>
          </w:tcPr>
          <w:p w:rsidR="00AD1125" w:rsidRPr="008F10D8" w:rsidRDefault="00B25A4B" w:rsidP="00AD1125">
            <w:pPr>
              <w:spacing w:before="0" w:line="276" w:lineRule="auto"/>
            </w:pPr>
            <w:r w:rsidRPr="008F10D8">
              <w:t>Подготовка выводов и рекомендаций по результатам мониторинга АРВ-препаратов</w:t>
            </w:r>
            <w:r w:rsidR="00C32E51" w:rsidRPr="008F10D8">
              <w:t xml:space="preserve"> в 15 странах</w:t>
            </w:r>
            <w:r w:rsidRPr="008F10D8">
              <w:t>.</w:t>
            </w:r>
          </w:p>
        </w:tc>
        <w:tc>
          <w:tcPr>
            <w:tcW w:w="1582" w:type="dxa"/>
            <w:vAlign w:val="center"/>
          </w:tcPr>
          <w:p w:rsidR="00AD1125" w:rsidRPr="008F10D8" w:rsidRDefault="00516A24" w:rsidP="00580657">
            <w:pPr>
              <w:spacing w:before="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08.11.2017</w:t>
            </w:r>
          </w:p>
        </w:tc>
        <w:tc>
          <w:tcPr>
            <w:tcW w:w="3950" w:type="dxa"/>
            <w:vAlign w:val="center"/>
          </w:tcPr>
          <w:p w:rsidR="00AD1125" w:rsidRPr="008F10D8" w:rsidRDefault="001F58E1" w:rsidP="006F5F42">
            <w:pPr>
              <w:pStyle w:val="a"/>
              <w:numPr>
                <w:ilvl w:val="0"/>
                <w:numId w:val="28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 xml:space="preserve">Выводы об общих тенденциях в </w:t>
            </w:r>
            <w:r w:rsidR="006F5F42" w:rsidRPr="008F10D8">
              <w:rPr>
                <w:lang w:eastAsia="uk-UA"/>
              </w:rPr>
              <w:t>распространении ВИЧ-инфекции в странах региона ВЕЦА.</w:t>
            </w:r>
          </w:p>
          <w:p w:rsidR="006F5F42" w:rsidRPr="008F10D8" w:rsidRDefault="006F5F42" w:rsidP="006F5F42">
            <w:pPr>
              <w:pStyle w:val="a"/>
              <w:numPr>
                <w:ilvl w:val="0"/>
                <w:numId w:val="28"/>
              </w:numPr>
              <w:spacing w:before="0" w:after="0" w:line="276" w:lineRule="auto"/>
              <w:ind w:left="11" w:firstLine="0"/>
              <w:rPr>
                <w:lang w:eastAsia="uk-UA"/>
              </w:rPr>
            </w:pPr>
            <w:r w:rsidRPr="008F10D8">
              <w:rPr>
                <w:lang w:eastAsia="uk-UA"/>
              </w:rPr>
              <w:t>Рекомендации по расширению доступа к АРВ-препаратам.</w:t>
            </w:r>
          </w:p>
        </w:tc>
      </w:tr>
      <w:tr w:rsidR="00B25A4B" w:rsidRPr="008F10D8" w:rsidTr="008F10D8">
        <w:trPr>
          <w:jc w:val="center"/>
        </w:trPr>
        <w:tc>
          <w:tcPr>
            <w:tcW w:w="675" w:type="dxa"/>
            <w:vAlign w:val="center"/>
          </w:tcPr>
          <w:p w:rsidR="00B25A4B" w:rsidRPr="008F10D8" w:rsidRDefault="00C32E51" w:rsidP="00580657">
            <w:pPr>
              <w:pStyle w:val="a"/>
              <w:numPr>
                <w:ilvl w:val="0"/>
                <w:numId w:val="0"/>
              </w:numPr>
              <w:spacing w:before="0" w:after="12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7.</w:t>
            </w:r>
          </w:p>
        </w:tc>
        <w:tc>
          <w:tcPr>
            <w:tcW w:w="3686" w:type="dxa"/>
            <w:vAlign w:val="center"/>
          </w:tcPr>
          <w:p w:rsidR="00B25A4B" w:rsidRPr="008F10D8" w:rsidRDefault="00C32E51" w:rsidP="00AD1125">
            <w:pPr>
              <w:spacing w:before="0" w:line="276" w:lineRule="auto"/>
            </w:pPr>
            <w:proofErr w:type="gramStart"/>
            <w:r w:rsidRPr="008F10D8">
              <w:rPr>
                <w:iCs/>
              </w:rPr>
              <w:t>Предоставить отчет</w:t>
            </w:r>
            <w:proofErr w:type="gramEnd"/>
            <w:r w:rsidRPr="008F10D8">
              <w:rPr>
                <w:iCs/>
              </w:rPr>
              <w:t xml:space="preserve"> о проделанной работе.</w:t>
            </w:r>
          </w:p>
        </w:tc>
        <w:tc>
          <w:tcPr>
            <w:tcW w:w="1582" w:type="dxa"/>
            <w:vAlign w:val="center"/>
          </w:tcPr>
          <w:p w:rsidR="00B25A4B" w:rsidRPr="008F10D8" w:rsidRDefault="00516A24" w:rsidP="00580657">
            <w:pPr>
              <w:spacing w:before="0" w:line="276" w:lineRule="auto"/>
              <w:jc w:val="center"/>
              <w:rPr>
                <w:lang w:eastAsia="uk-UA"/>
              </w:rPr>
            </w:pPr>
            <w:r w:rsidRPr="008F10D8">
              <w:rPr>
                <w:lang w:eastAsia="uk-UA"/>
              </w:rPr>
              <w:t>10.11.2017</w:t>
            </w:r>
          </w:p>
        </w:tc>
        <w:tc>
          <w:tcPr>
            <w:tcW w:w="3950" w:type="dxa"/>
          </w:tcPr>
          <w:p w:rsidR="00B25A4B" w:rsidRPr="008F10D8" w:rsidRDefault="006F5F42" w:rsidP="008F10D8">
            <w:pPr>
              <w:pStyle w:val="a"/>
              <w:numPr>
                <w:ilvl w:val="0"/>
                <w:numId w:val="29"/>
              </w:numPr>
              <w:spacing w:before="0" w:after="0" w:line="276" w:lineRule="auto"/>
              <w:ind w:left="31" w:firstLine="0"/>
              <w:jc w:val="left"/>
              <w:rPr>
                <w:lang w:eastAsia="uk-UA"/>
              </w:rPr>
            </w:pPr>
            <w:r w:rsidRPr="008F10D8">
              <w:rPr>
                <w:iCs/>
              </w:rPr>
              <w:t>Отчет о проделанной работе</w:t>
            </w:r>
          </w:p>
        </w:tc>
      </w:tr>
      <w:tr w:rsidR="00C32E51" w:rsidRPr="008F10D8" w:rsidTr="008F10D8">
        <w:trPr>
          <w:jc w:val="center"/>
        </w:trPr>
        <w:tc>
          <w:tcPr>
            <w:tcW w:w="9893" w:type="dxa"/>
            <w:gridSpan w:val="4"/>
            <w:vAlign w:val="center"/>
          </w:tcPr>
          <w:p w:rsidR="00C32E51" w:rsidRPr="008F10D8" w:rsidRDefault="00C32E51" w:rsidP="00C32E51">
            <w:pPr>
              <w:spacing w:before="0" w:line="276" w:lineRule="auto"/>
              <w:ind w:left="1440" w:hanging="360"/>
              <w:rPr>
                <w:lang w:eastAsia="uk-UA"/>
              </w:rPr>
            </w:pPr>
            <w:r w:rsidRPr="008F10D8">
              <w:rPr>
                <w:iCs/>
              </w:rPr>
              <w:t>Общее количество дней, отведенное на выполнение заданий: 20 дней</w:t>
            </w:r>
          </w:p>
        </w:tc>
      </w:tr>
    </w:tbl>
    <w:p w:rsidR="00343E92" w:rsidRPr="00343E92" w:rsidRDefault="00343E92" w:rsidP="00343E92">
      <w:pPr>
        <w:pStyle w:val="afc"/>
        <w:spacing w:after="120" w:line="276" w:lineRule="auto"/>
        <w:ind w:left="720"/>
        <w:rPr>
          <w:rFonts w:ascii="Times New Roman" w:eastAsia="SimSun" w:hAnsi="Times New Roman" w:cs="Times New Roman"/>
          <w:iCs/>
          <w:color w:val="161515"/>
          <w:sz w:val="24"/>
          <w:szCs w:val="24"/>
          <w:lang w:val="ru-RU" w:eastAsia="zh-CN"/>
        </w:rPr>
      </w:pPr>
    </w:p>
    <w:p w:rsidR="004D2A6C" w:rsidRPr="00343E92" w:rsidRDefault="00343E92" w:rsidP="00165B38">
      <w:pPr>
        <w:pStyle w:val="afc"/>
        <w:numPr>
          <w:ilvl w:val="0"/>
          <w:numId w:val="24"/>
        </w:numPr>
        <w:spacing w:after="120" w:line="276" w:lineRule="auto"/>
        <w:ind w:left="0" w:firstLine="0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 w:rsidRPr="00343E92">
        <w:rPr>
          <w:rFonts w:ascii="Times New Roman" w:eastAsia="Cambria" w:hAnsi="Times New Roman" w:cs="Times New Roman"/>
          <w:b/>
          <w:i/>
          <w:caps/>
          <w:sz w:val="24"/>
          <w:szCs w:val="24"/>
          <w:lang w:val="ru-RU" w:eastAsia="zh-CN"/>
        </w:rPr>
        <w:t xml:space="preserve">КВАЛИФИКАЦИОННЫЕ ТРЕБОВАНИЯ И НЕОБХОДИМЫЕ УСЛОВИЯ ДЛЯ ВЫПОЛНЕНИЯ ТЕХНИЧЕСКОГО ЗАДАНИЯ </w:t>
      </w:r>
    </w:p>
    <w:p w:rsidR="008F10D8" w:rsidRDefault="00516A24" w:rsidP="00516A24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>Опыт написания отчётов, аналитических записок, сбора и систематизации статистической количеств</w:t>
      </w:r>
      <w:r w:rsidR="008F10D8">
        <w:rPr>
          <w:iCs/>
          <w:color w:val="161515"/>
        </w:rPr>
        <w:t>енной и качественной информации.</w:t>
      </w:r>
    </w:p>
    <w:p w:rsidR="00516A24" w:rsidRPr="005516BD" w:rsidRDefault="008F10D8" w:rsidP="008F10D8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>
        <w:rPr>
          <w:iCs/>
          <w:color w:val="161515"/>
        </w:rPr>
        <w:t xml:space="preserve">Опыт проведения </w:t>
      </w:r>
      <w:r w:rsidRPr="008F10D8">
        <w:rPr>
          <w:iCs/>
          <w:color w:val="161515"/>
        </w:rPr>
        <w:t>аналитическ</w:t>
      </w:r>
      <w:r>
        <w:rPr>
          <w:iCs/>
          <w:color w:val="161515"/>
        </w:rPr>
        <w:t>ой</w:t>
      </w:r>
      <w:r w:rsidRPr="008F10D8">
        <w:rPr>
          <w:iCs/>
          <w:color w:val="161515"/>
        </w:rPr>
        <w:t xml:space="preserve"> и научно-исследовательск</w:t>
      </w:r>
      <w:r>
        <w:rPr>
          <w:iCs/>
          <w:color w:val="161515"/>
        </w:rPr>
        <w:t>ой работы</w:t>
      </w:r>
      <w:r w:rsidRPr="008F10D8">
        <w:rPr>
          <w:iCs/>
          <w:color w:val="161515"/>
        </w:rPr>
        <w:t xml:space="preserve"> с целью анализа получаемой информации</w:t>
      </w:r>
      <w:r>
        <w:rPr>
          <w:iCs/>
          <w:color w:val="161515"/>
        </w:rPr>
        <w:t>,</w:t>
      </w:r>
      <w:r w:rsidR="00516A24" w:rsidRPr="005516BD">
        <w:rPr>
          <w:iCs/>
          <w:color w:val="161515"/>
        </w:rPr>
        <w:t xml:space="preserve"> а также составления обзоров на основании результатов такого </w:t>
      </w:r>
      <w:r>
        <w:rPr>
          <w:iCs/>
          <w:color w:val="161515"/>
        </w:rPr>
        <w:t>анализа</w:t>
      </w:r>
      <w:r w:rsidR="00516A24" w:rsidRPr="005516BD">
        <w:rPr>
          <w:iCs/>
          <w:color w:val="161515"/>
        </w:rPr>
        <w:t>.</w:t>
      </w:r>
    </w:p>
    <w:p w:rsidR="00343E92" w:rsidRPr="00516A24" w:rsidRDefault="00343E92" w:rsidP="00343E92">
      <w:pPr>
        <w:pStyle w:val="a"/>
        <w:numPr>
          <w:ilvl w:val="0"/>
          <w:numId w:val="4"/>
        </w:numPr>
        <w:spacing w:before="0" w:line="276" w:lineRule="auto"/>
        <w:ind w:left="0" w:firstLine="0"/>
        <w:rPr>
          <w:iCs/>
          <w:color w:val="161515"/>
        </w:rPr>
      </w:pPr>
      <w:r w:rsidRPr="00516A24">
        <w:rPr>
          <w:iCs/>
          <w:color w:val="161515"/>
        </w:rPr>
        <w:t xml:space="preserve">Опыт работы в области сбора данных о деятельности государственных органов здравоохранения. </w:t>
      </w:r>
    </w:p>
    <w:p w:rsidR="00343E92" w:rsidRPr="00343E92" w:rsidRDefault="00343E92" w:rsidP="00343E92">
      <w:pPr>
        <w:pStyle w:val="a"/>
        <w:numPr>
          <w:ilvl w:val="0"/>
          <w:numId w:val="4"/>
        </w:numPr>
        <w:spacing w:before="0" w:line="276" w:lineRule="auto"/>
        <w:ind w:left="0" w:firstLine="0"/>
        <w:rPr>
          <w:iCs/>
          <w:color w:val="161515"/>
        </w:rPr>
      </w:pPr>
      <w:r w:rsidRPr="00343E92">
        <w:rPr>
          <w:iCs/>
          <w:color w:val="161515"/>
        </w:rPr>
        <w:t xml:space="preserve">Опыт работы в области мониторинга лекарственного обеспечения является преимуществом. </w:t>
      </w:r>
    </w:p>
    <w:p w:rsidR="004D2A6C" w:rsidRDefault="004D2A6C" w:rsidP="00580657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Знание и понимание теорий, концепций, стандартов лечения, протоколов и подходов международного и национального уровней по лечению ВИЧ-инфекции</w:t>
      </w:r>
      <w:r>
        <w:rPr>
          <w:iCs/>
          <w:color w:val="161515"/>
        </w:rPr>
        <w:t>.</w:t>
      </w:r>
    </w:p>
    <w:p w:rsidR="004D2A6C" w:rsidRPr="00960454" w:rsidRDefault="004D2A6C" w:rsidP="00580657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Опыт работы в международной организации/проекте б</w:t>
      </w:r>
      <w:r>
        <w:rPr>
          <w:iCs/>
          <w:color w:val="161515"/>
        </w:rPr>
        <w:t>удет преимуществом.</w:t>
      </w:r>
    </w:p>
    <w:p w:rsidR="004D2A6C" w:rsidRDefault="004D2A6C" w:rsidP="00580657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 w:rsidRPr="00960454">
        <w:rPr>
          <w:iCs/>
          <w:color w:val="161515"/>
        </w:rPr>
        <w:t>Свободное владение русским</w:t>
      </w:r>
      <w:r>
        <w:rPr>
          <w:iCs/>
          <w:color w:val="161515"/>
        </w:rPr>
        <w:t xml:space="preserve"> языком</w:t>
      </w:r>
      <w:r w:rsidRPr="00960454">
        <w:rPr>
          <w:iCs/>
          <w:color w:val="161515"/>
        </w:rPr>
        <w:t>, знание а</w:t>
      </w:r>
      <w:r>
        <w:rPr>
          <w:iCs/>
          <w:color w:val="161515"/>
        </w:rPr>
        <w:t>нглийского будет преимуществом.</w:t>
      </w:r>
    </w:p>
    <w:p w:rsidR="004D2A6C" w:rsidRDefault="004D2A6C" w:rsidP="00580657">
      <w:pPr>
        <w:pStyle w:val="a"/>
        <w:numPr>
          <w:ilvl w:val="0"/>
          <w:numId w:val="4"/>
        </w:numPr>
        <w:spacing w:before="0" w:after="120" w:line="276" w:lineRule="auto"/>
        <w:ind w:left="0" w:firstLine="0"/>
        <w:rPr>
          <w:iCs/>
          <w:color w:val="161515"/>
        </w:rPr>
      </w:pPr>
      <w:r w:rsidRPr="005516BD">
        <w:rPr>
          <w:iCs/>
          <w:color w:val="161515"/>
        </w:rPr>
        <w:t xml:space="preserve">Способность соблюдать </w:t>
      </w:r>
      <w:proofErr w:type="spellStart"/>
      <w:r w:rsidRPr="005516BD">
        <w:rPr>
          <w:iCs/>
          <w:color w:val="161515"/>
        </w:rPr>
        <w:t>дедлайны</w:t>
      </w:r>
      <w:proofErr w:type="spellEnd"/>
      <w:r w:rsidRPr="005516BD">
        <w:rPr>
          <w:iCs/>
          <w:color w:val="161515"/>
        </w:rPr>
        <w:t xml:space="preserve"> и в точности следовать предложенной схеме работы.</w:t>
      </w:r>
    </w:p>
    <w:p w:rsidR="004D2A6C" w:rsidRDefault="004D2A6C" w:rsidP="00580657">
      <w:pPr>
        <w:pStyle w:val="a"/>
        <w:numPr>
          <w:ilvl w:val="0"/>
          <w:numId w:val="0"/>
        </w:numPr>
        <w:spacing w:before="0" w:after="120" w:line="276" w:lineRule="auto"/>
        <w:rPr>
          <w:iCs/>
          <w:color w:val="161515"/>
        </w:rPr>
      </w:pPr>
    </w:p>
    <w:p w:rsidR="004D2A6C" w:rsidRPr="00343E92" w:rsidRDefault="004D2A6C" w:rsidP="00165B38">
      <w:pPr>
        <w:pStyle w:val="5"/>
        <w:numPr>
          <w:ilvl w:val="0"/>
          <w:numId w:val="24"/>
        </w:numPr>
        <w:spacing w:before="0" w:after="120" w:line="276" w:lineRule="auto"/>
        <w:ind w:left="0" w:firstLine="0"/>
        <w:rPr>
          <w:rFonts w:ascii="Times New Roman" w:eastAsia="Cambria" w:hAnsi="Times New Roman" w:cs="Times New Roman"/>
          <w:b/>
          <w:i/>
          <w:caps/>
          <w:color w:val="auto"/>
        </w:rPr>
      </w:pPr>
      <w:r w:rsidRPr="00343E92">
        <w:rPr>
          <w:rFonts w:ascii="Times New Roman" w:eastAsia="Cambria" w:hAnsi="Times New Roman" w:cs="Times New Roman"/>
          <w:b/>
          <w:i/>
          <w:caps/>
          <w:color w:val="auto"/>
        </w:rPr>
        <w:t>ПЕРЕЧЕНЬ ДОКУМЕНТОВ ДЛЯ ПОДАЧИ</w:t>
      </w:r>
    </w:p>
    <w:p w:rsidR="004D2A6C" w:rsidRDefault="004D2A6C" w:rsidP="00580657">
      <w:pPr>
        <w:pStyle w:val="a"/>
        <w:numPr>
          <w:ilvl w:val="0"/>
          <w:numId w:val="5"/>
        </w:numPr>
        <w:spacing w:before="0" w:after="120" w:line="276" w:lineRule="auto"/>
        <w:ind w:left="0" w:firstLine="0"/>
        <w:rPr>
          <w:iCs/>
          <w:color w:val="161515"/>
        </w:rPr>
      </w:pPr>
      <w:r w:rsidRPr="006C73C6">
        <w:rPr>
          <w:iCs/>
          <w:color w:val="161515"/>
        </w:rPr>
        <w:t>Письмо о заинтересованности</w:t>
      </w:r>
      <w:r>
        <w:rPr>
          <w:iCs/>
          <w:color w:val="161515"/>
        </w:rPr>
        <w:t xml:space="preserve"> </w:t>
      </w:r>
      <w:r>
        <w:rPr>
          <w:iCs/>
        </w:rPr>
        <w:t>(мотивационное письмо)</w:t>
      </w:r>
      <w:r w:rsidRPr="006C73C6">
        <w:rPr>
          <w:iCs/>
          <w:color w:val="161515"/>
        </w:rPr>
        <w:t>, с объяснением, почему заявитель считает себя наиболее подходящим для этой работы.</w:t>
      </w:r>
    </w:p>
    <w:p w:rsidR="004D2A6C" w:rsidRPr="009B7580" w:rsidRDefault="004D2A6C" w:rsidP="00580657">
      <w:pPr>
        <w:pStyle w:val="a"/>
        <w:numPr>
          <w:ilvl w:val="0"/>
          <w:numId w:val="5"/>
        </w:numPr>
        <w:spacing w:before="0" w:after="120" w:line="276" w:lineRule="auto"/>
        <w:ind w:left="0" w:firstLine="0"/>
      </w:pPr>
      <w:r w:rsidRPr="00032835">
        <w:rPr>
          <w:iCs/>
          <w:color w:val="161515"/>
        </w:rPr>
        <w:lastRenderedPageBreak/>
        <w:t xml:space="preserve">Личное резюме, </w:t>
      </w:r>
      <w:r w:rsidRPr="00643CFF">
        <w:rPr>
          <w:iCs/>
          <w:color w:val="161515"/>
        </w:rPr>
        <w:t>в том числе опыте работы в подобных проектах/заданиях</w:t>
      </w:r>
      <w:r>
        <w:rPr>
          <w:iCs/>
        </w:rPr>
        <w:t>, с указанием контактных данных соискателя.</w:t>
      </w:r>
    </w:p>
    <w:p w:rsidR="004D2A6C" w:rsidRDefault="004D2A6C" w:rsidP="00580657">
      <w:pPr>
        <w:pStyle w:val="afc"/>
        <w:numPr>
          <w:ilvl w:val="0"/>
          <w:numId w:val="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Документы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>, удостоверяющие личность соискателя: отсканированные копии соответствующих страниц паспорта.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304B" w:rsidRPr="00B7304B" w:rsidRDefault="00B7304B" w:rsidP="00580657">
      <w:pPr>
        <w:pStyle w:val="afc"/>
        <w:numPr>
          <w:ilvl w:val="0"/>
          <w:numId w:val="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7304B">
        <w:rPr>
          <w:rFonts w:ascii="Times New Roman" w:hAnsi="Times New Roman" w:cs="Times New Roman"/>
          <w:iCs/>
          <w:sz w:val="24"/>
          <w:szCs w:val="24"/>
          <w:lang w:val="ru-RU"/>
        </w:rPr>
        <w:t>Данные про исполнителя работ/поставщика услуг.</w:t>
      </w:r>
    </w:p>
    <w:p w:rsidR="004D2A6C" w:rsidRDefault="004D2A6C" w:rsidP="00580657">
      <w:pPr>
        <w:pStyle w:val="afc"/>
        <w:numPr>
          <w:ilvl w:val="0"/>
          <w:numId w:val="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Справка из банка о наличии счета в евровалюте на имя соискателя. </w:t>
      </w:r>
    </w:p>
    <w:p w:rsidR="004D2A6C" w:rsidRDefault="004D2A6C" w:rsidP="00580657">
      <w:pPr>
        <w:spacing w:before="0" w:line="276" w:lineRule="auto"/>
        <w:rPr>
          <w:iCs/>
        </w:rPr>
      </w:pPr>
    </w:p>
    <w:p w:rsidR="004D2A6C" w:rsidRPr="00343E92" w:rsidRDefault="004D2A6C" w:rsidP="00165B38">
      <w:pPr>
        <w:pStyle w:val="5"/>
        <w:numPr>
          <w:ilvl w:val="0"/>
          <w:numId w:val="24"/>
        </w:numPr>
        <w:spacing w:before="0" w:after="120" w:line="276" w:lineRule="auto"/>
        <w:ind w:left="0" w:firstLine="0"/>
        <w:rPr>
          <w:rFonts w:ascii="Times New Roman" w:eastAsia="SimSun" w:hAnsi="Times New Roman" w:cs="Times New Roman"/>
          <w:b/>
          <w:i/>
          <w:iCs/>
          <w:color w:val="auto"/>
        </w:rPr>
      </w:pPr>
      <w:r w:rsidRPr="00343E92">
        <w:rPr>
          <w:rFonts w:ascii="Times New Roman" w:eastAsia="SimSun" w:hAnsi="Times New Roman" w:cs="Times New Roman"/>
          <w:b/>
          <w:i/>
          <w:iCs/>
          <w:color w:val="auto"/>
        </w:rPr>
        <w:t>УПРАВЛЕНИЕ ПРОЦЕССОМ ВЫПОЛНЕНИЯ ЗАДАНИЯ</w:t>
      </w:r>
    </w:p>
    <w:p w:rsidR="004D2A6C" w:rsidRDefault="004D2A6C" w:rsidP="00580657">
      <w:pPr>
        <w:pStyle w:val="afc"/>
        <w:spacing w:after="120" w:line="276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Деятельность согласно данному техническому заданию, будет проводиться в сотрудничестве со старшим специалистом по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>адвокации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  <w:t xml:space="preserve"> ВЦО ЛЖВ.</w:t>
      </w:r>
    </w:p>
    <w:p w:rsidR="004D2A6C" w:rsidRPr="00343E92" w:rsidRDefault="004D2A6C" w:rsidP="00580657">
      <w:pPr>
        <w:pStyle w:val="afc"/>
        <w:spacing w:after="120" w:line="276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/>
        </w:rPr>
      </w:pPr>
    </w:p>
    <w:p w:rsidR="004D2A6C" w:rsidRPr="00343E92" w:rsidRDefault="004D2A6C" w:rsidP="00165B38">
      <w:pPr>
        <w:pStyle w:val="a"/>
        <w:numPr>
          <w:ilvl w:val="0"/>
          <w:numId w:val="24"/>
        </w:numPr>
        <w:spacing w:before="0" w:after="120" w:line="276" w:lineRule="auto"/>
        <w:ind w:left="0" w:firstLine="0"/>
        <w:rPr>
          <w:b/>
          <w:i/>
        </w:rPr>
      </w:pPr>
      <w:r w:rsidRPr="00343E92">
        <w:rPr>
          <w:b/>
          <w:i/>
        </w:rPr>
        <w:t xml:space="preserve">КРИТЕРИИ ОЦЕНКИ И ВЫБОР КОНСУЛЬТАНТА </w:t>
      </w:r>
    </w:p>
    <w:p w:rsidR="004D2A6C" w:rsidRDefault="004D2A6C" w:rsidP="00165B38">
      <w:pPr>
        <w:pStyle w:val="a"/>
        <w:numPr>
          <w:ilvl w:val="1"/>
          <w:numId w:val="24"/>
        </w:numPr>
        <w:spacing w:before="0" w:after="120" w:line="276" w:lineRule="auto"/>
        <w:ind w:left="0" w:firstLine="0"/>
      </w:pPr>
      <w:r>
        <w:t xml:space="preserve">Выбор консультанта осуществляется в соответствии с положениями ВЦО ЛЖВ, согласно Руководству по проведению закупок товаров, работ услуг по методу открытого конкурса. </w:t>
      </w:r>
    </w:p>
    <w:p w:rsidR="004D2A6C" w:rsidRDefault="004D2A6C" w:rsidP="00165B38">
      <w:pPr>
        <w:pStyle w:val="a"/>
        <w:numPr>
          <w:ilvl w:val="1"/>
          <w:numId w:val="24"/>
        </w:numPr>
        <w:spacing w:before="0" w:after="120" w:line="276" w:lineRule="auto"/>
        <w:ind w:left="0" w:firstLine="0"/>
      </w:pPr>
      <w:r>
        <w:t xml:space="preserve">Конкурсное предложение оценивается по критериям соответствие требованиям конкурсной документации и квалификационным требованиям (в соответствии с разделом №3 </w:t>
      </w:r>
      <w:proofErr w:type="gramStart"/>
      <w:r>
        <w:t>данного</w:t>
      </w:r>
      <w:proofErr w:type="gramEnd"/>
      <w:r>
        <w:t xml:space="preserve"> ТЗ):</w:t>
      </w:r>
    </w:p>
    <w:p w:rsidR="004D2A6C" w:rsidRDefault="004D2A6C" w:rsidP="00580657">
      <w:pPr>
        <w:spacing w:before="0" w:line="276" w:lineRule="auto"/>
      </w:pPr>
      <w:r>
        <w:t>1) Практический опыт работы в соответствующей сфере  – три года- 10 баллов, менее трех лет – 5 баллов.</w:t>
      </w:r>
    </w:p>
    <w:p w:rsidR="004D2A6C" w:rsidRDefault="004D2A6C" w:rsidP="00580657">
      <w:pPr>
        <w:spacing w:before="0" w:line="276" w:lineRule="auto"/>
      </w:pPr>
      <w:r>
        <w:t>2) Доказанный опыт подготовки оценок, аналитических отчетов, программных документов и аналогичных документов – 10 баллов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 трех отчетов – 5 баллов, 5-7 отчетов – 7 баллов, более 7 отчетов – 10 баллов)</w:t>
      </w:r>
    </w:p>
    <w:p w:rsidR="004D2A6C" w:rsidRDefault="004D2A6C" w:rsidP="00580657">
      <w:pPr>
        <w:spacing w:before="0" w:line="276" w:lineRule="auto"/>
      </w:pPr>
      <w:r>
        <w:t>3) Опыт работы в области мониторинга лекарственного обеспечения – 5 баллов (до 1 года – 1 балл, 1-3 года – 3 балла, более 3 лет – 5 баллов)</w:t>
      </w:r>
    </w:p>
    <w:p w:rsidR="004D2A6C" w:rsidRDefault="004D2A6C" w:rsidP="00580657">
      <w:pPr>
        <w:spacing w:before="0" w:line="276" w:lineRule="auto"/>
      </w:pPr>
      <w:r>
        <w:t>4) Свободное владение русским</w:t>
      </w:r>
      <w:r w:rsidR="00343E92">
        <w:t xml:space="preserve"> </w:t>
      </w:r>
      <w:r>
        <w:t xml:space="preserve">– 10 баллов, знание английского будет преимуществом </w:t>
      </w:r>
      <w:proofErr w:type="gramStart"/>
      <w:r>
        <w:t>–и</w:t>
      </w:r>
      <w:proofErr w:type="gramEnd"/>
      <w:r>
        <w:t xml:space="preserve"> оценивается в 5 баллов.</w:t>
      </w:r>
    </w:p>
    <w:p w:rsidR="004D2A6C" w:rsidRDefault="004D2A6C" w:rsidP="00580657">
      <w:pPr>
        <w:spacing w:before="0" w:line="276" w:lineRule="auto"/>
      </w:pPr>
      <w:r>
        <w:t xml:space="preserve">Максимально возможное количество баллов - 40 баллов. Технически соответствующим предложением считается предложение, получившее не менее 70% от максимально возможного значения. </w:t>
      </w:r>
    </w:p>
    <w:p w:rsidR="004D2A6C" w:rsidRDefault="004D2A6C" w:rsidP="00580657">
      <w:pPr>
        <w:spacing w:before="0" w:line="276" w:lineRule="auto"/>
      </w:pPr>
    </w:p>
    <w:p w:rsidR="004D2A6C" w:rsidRPr="00343E92" w:rsidRDefault="004D2A6C" w:rsidP="00165B38">
      <w:pPr>
        <w:pStyle w:val="a"/>
        <w:numPr>
          <w:ilvl w:val="0"/>
          <w:numId w:val="24"/>
        </w:numPr>
        <w:spacing w:before="0" w:after="120" w:line="276" w:lineRule="auto"/>
        <w:ind w:left="0" w:firstLine="0"/>
        <w:rPr>
          <w:b/>
          <w:i/>
        </w:rPr>
      </w:pPr>
      <w:r w:rsidRPr="00343E92">
        <w:rPr>
          <w:b/>
          <w:i/>
        </w:rPr>
        <w:t>УСЛОВИЯ ПРОВЕДЕНИЯ КОНКУРСА И ТРЕБОВАНИЯ К ПОДАЧЕ ДОКУМЕНТОВ</w:t>
      </w:r>
    </w:p>
    <w:p w:rsidR="00343E92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 xml:space="preserve">Документы подаются в соответствии со сроками, указанными в объявлении; </w:t>
      </w:r>
    </w:p>
    <w:p w:rsidR="00343E92" w:rsidRDefault="00343E92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>Д</w:t>
      </w:r>
      <w:r w:rsidR="004D2A6C">
        <w:t>окументы направляются в электронном виде на адрес электронной почты: trofimov@ecuo.org Контактное лицо: Трофимов Валерий; Тел. (044) 425-25-39.</w:t>
      </w:r>
    </w:p>
    <w:p w:rsidR="00343E92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>Документы, полученные после даты окончания сроков приема, рассмотрению не подлежат.</w:t>
      </w:r>
    </w:p>
    <w:p w:rsidR="00343E92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lastRenderedPageBreak/>
        <w:t>Победитель конкурса определяется на заседании конкурсной комиссии в соответствии с критериями оценки, которое состоится в течение 2 (двух) рабочих дней после даты окончания приема предложений с возможностью продления этого срока при необходимости получения от участников конкурса дополнительных материалов или информации. Оглашение информации относительно победителя конкурса состоится в течение 3 (трех) рабочих дней после его выбора конкурсной комиссией.</w:t>
      </w:r>
    </w:p>
    <w:p w:rsidR="004D2A6C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>ВЦО ЛЖВ оставляет за собой право прекратить проведение конкурса и отказаться от всех конкурсных предложений, не неся при этом никакой ответственности перед участниками конкурса.</w:t>
      </w:r>
    </w:p>
    <w:p w:rsidR="004D2A6C" w:rsidRDefault="004D2A6C" w:rsidP="00580657">
      <w:pPr>
        <w:spacing w:before="0" w:line="276" w:lineRule="auto"/>
      </w:pPr>
    </w:p>
    <w:p w:rsidR="004D2A6C" w:rsidRPr="00343E92" w:rsidRDefault="004D2A6C" w:rsidP="00165B38">
      <w:pPr>
        <w:pStyle w:val="a"/>
        <w:numPr>
          <w:ilvl w:val="0"/>
          <w:numId w:val="24"/>
        </w:numPr>
        <w:spacing w:before="0" w:after="120" w:line="276" w:lineRule="auto"/>
        <w:ind w:left="0" w:firstLine="0"/>
        <w:rPr>
          <w:b/>
          <w:i/>
        </w:rPr>
      </w:pPr>
      <w:r w:rsidRPr="00343E92">
        <w:rPr>
          <w:b/>
          <w:i/>
        </w:rPr>
        <w:t>УСЛОВИЯ ОПЛАТЫ И СРОКИ ЗАКЛЮЧЕНИЯ ДОГОВОРА</w:t>
      </w:r>
    </w:p>
    <w:p w:rsidR="003201E6" w:rsidRDefault="003201E6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 xml:space="preserve"> </w:t>
      </w:r>
      <w:r w:rsidR="004D2A6C">
        <w:t xml:space="preserve">Оплата осуществляется согласно заключенному контракту после выполнения полного объема работ и получению продуктов, прописанных в разделе № </w:t>
      </w:r>
      <w:r>
        <w:t>2</w:t>
      </w:r>
      <w:r w:rsidR="004D2A6C">
        <w:t xml:space="preserve"> данного ТЗ и их принятия ответственным лицом от ВЦО ЛЖВ. </w:t>
      </w:r>
    </w:p>
    <w:p w:rsidR="003201E6" w:rsidRDefault="003201E6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 xml:space="preserve"> </w:t>
      </w:r>
      <w:r w:rsidR="004D2A6C" w:rsidRPr="00B7304B">
        <w:t xml:space="preserve">Размер оплаты: </w:t>
      </w:r>
      <w:r w:rsidR="00B7304B" w:rsidRPr="00B7304B">
        <w:t xml:space="preserve">донором в бюджете предусмотрено на данную деятельность </w:t>
      </w:r>
      <w:r w:rsidR="006F5F42">
        <w:t>20</w:t>
      </w:r>
      <w:r w:rsidR="004D2A6C" w:rsidRPr="00B7304B">
        <w:t xml:space="preserve"> </w:t>
      </w:r>
      <w:r w:rsidR="004D2A6C">
        <w:t xml:space="preserve">рабочих дней (из расчета 8 рабочих часов в день) с фиксированной оплатой </w:t>
      </w:r>
      <w:r w:rsidR="009C6BA1">
        <w:t>5</w:t>
      </w:r>
      <w:r w:rsidR="004D2A6C">
        <w:t>0 ев</w:t>
      </w:r>
      <w:r>
        <w:t>ро (гросс) за один день работы.</w:t>
      </w:r>
    </w:p>
    <w:p w:rsidR="003201E6" w:rsidRDefault="003201E6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 xml:space="preserve"> </w:t>
      </w:r>
      <w:r w:rsidR="004D2A6C">
        <w:t>Общая сумма оплаты работ данного технического задания соста</w:t>
      </w:r>
      <w:r w:rsidR="009D4130">
        <w:t>вит: 1 эксперт*</w:t>
      </w:r>
      <w:r w:rsidR="006F5F42">
        <w:t>20</w:t>
      </w:r>
      <w:r w:rsidR="009D4130">
        <w:t xml:space="preserve"> рабочих дней*</w:t>
      </w:r>
      <w:r w:rsidR="009C6BA1">
        <w:t>5</w:t>
      </w:r>
      <w:r w:rsidR="009D4130">
        <w:t xml:space="preserve">0 ЕВРО = </w:t>
      </w:r>
      <w:r w:rsidR="00516A24">
        <w:t>1</w:t>
      </w:r>
      <w:r w:rsidR="009C6BA1">
        <w:t>0</w:t>
      </w:r>
      <w:bookmarkStart w:id="0" w:name="_GoBack"/>
      <w:bookmarkEnd w:id="0"/>
      <w:r w:rsidR="00516A24">
        <w:t>0</w:t>
      </w:r>
      <w:r w:rsidR="004D2A6C">
        <w:t>0 ЕВРО (гросс).</w:t>
      </w:r>
    </w:p>
    <w:p w:rsidR="003201E6" w:rsidRDefault="003201E6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 xml:space="preserve"> О</w:t>
      </w:r>
      <w:r w:rsidR="004D2A6C">
        <w:t>бращаем ваше внимание, что выплата налогов, предусмотренных законодательством страны</w:t>
      </w:r>
      <w:r>
        <w:t>,</w:t>
      </w:r>
      <w:r w:rsidR="004D2A6C">
        <w:t xml:space="preserve"> является индивидуальной ответственностью консультанта.</w:t>
      </w:r>
    </w:p>
    <w:p w:rsidR="003201E6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>Консультант/эксперт обязан заключить договор на предоставление услуг в течение 10 рабочих дней</w:t>
      </w:r>
      <w:r w:rsidR="003201E6">
        <w:t>,</w:t>
      </w:r>
      <w:r>
        <w:t xml:space="preserve"> с </w:t>
      </w:r>
      <w:r w:rsidR="003201E6">
        <w:t>момента</w:t>
      </w:r>
      <w:r>
        <w:t xml:space="preserve"> информирования о победителе конкурса.</w:t>
      </w:r>
    </w:p>
    <w:p w:rsidR="004D2A6C" w:rsidRDefault="004D2A6C" w:rsidP="00165B38">
      <w:pPr>
        <w:pStyle w:val="a"/>
        <w:numPr>
          <w:ilvl w:val="1"/>
          <w:numId w:val="24"/>
        </w:numPr>
        <w:spacing w:before="0" w:line="276" w:lineRule="auto"/>
        <w:ind w:left="0" w:firstLine="0"/>
      </w:pPr>
      <w:r>
        <w:t>Если победитель конкурса отказывается подписать договор</w:t>
      </w:r>
      <w:r w:rsidR="003201E6">
        <w:t>,</w:t>
      </w:r>
      <w:r>
        <w:t xml:space="preserve"> конкурсная комиссия имеет право выбрать победителем следующего по рейтингу участника конкурса или отменить конкурс.</w:t>
      </w:r>
    </w:p>
    <w:p w:rsidR="004D2A6C" w:rsidRPr="00D53ADD" w:rsidRDefault="004D2A6C" w:rsidP="00580657">
      <w:pPr>
        <w:spacing w:before="0" w:line="276" w:lineRule="auto"/>
        <w:rPr>
          <w:iCs/>
        </w:rPr>
      </w:pPr>
    </w:p>
    <w:p w:rsidR="004D2A6C" w:rsidRDefault="004D2A6C" w:rsidP="00580657">
      <w:pPr>
        <w:spacing w:before="0" w:line="276" w:lineRule="auto"/>
        <w:rPr>
          <w:iCs/>
        </w:rPr>
      </w:pPr>
      <w:r>
        <w:rPr>
          <w:iCs/>
        </w:rPr>
        <w:t>С</w:t>
      </w:r>
      <w:r w:rsidRPr="00D53ADD">
        <w:rPr>
          <w:iCs/>
        </w:rPr>
        <w:t>упервизор</w:t>
      </w:r>
    </w:p>
    <w:p w:rsidR="004D2A6C" w:rsidRPr="005A570D" w:rsidRDefault="004D2A6C" w:rsidP="00580657">
      <w:pPr>
        <w:tabs>
          <w:tab w:val="left" w:pos="426"/>
        </w:tabs>
        <w:spacing w:before="0" w:line="276" w:lineRule="auto"/>
        <w:rPr>
          <w:iCs/>
          <w:color w:val="161515"/>
        </w:rPr>
      </w:pPr>
    </w:p>
    <w:p w:rsidR="004D2A6C" w:rsidRPr="005B4BEC" w:rsidRDefault="004D2A6C" w:rsidP="00580657">
      <w:pPr>
        <w:tabs>
          <w:tab w:val="left" w:pos="3261"/>
        </w:tabs>
        <w:spacing w:before="0" w:line="276" w:lineRule="auto"/>
        <w:rPr>
          <w:iCs/>
          <w:color w:val="161515"/>
        </w:rPr>
      </w:pPr>
      <w:r w:rsidRPr="005B4BEC">
        <w:rPr>
          <w:iCs/>
          <w:color w:val="161515"/>
        </w:rPr>
        <w:t>___.___.201__</w:t>
      </w:r>
      <w:r w:rsidRPr="005B4BEC">
        <w:rPr>
          <w:iCs/>
          <w:color w:val="161515"/>
        </w:rPr>
        <w:tab/>
        <w:t>____________________                ____________________</w:t>
      </w:r>
    </w:p>
    <w:p w:rsidR="004D2A6C" w:rsidRDefault="004D2A6C" w:rsidP="00580657">
      <w:pPr>
        <w:tabs>
          <w:tab w:val="left" w:pos="3828"/>
          <w:tab w:val="left" w:pos="7371"/>
        </w:tabs>
        <w:spacing w:before="0" w:line="276" w:lineRule="auto"/>
        <w:ind w:left="284"/>
      </w:pPr>
      <w:r w:rsidRPr="005A570D">
        <w:tab/>
        <w:t>(подпись)</w:t>
      </w:r>
      <w:r w:rsidRPr="005A570D">
        <w:tab/>
        <w:t>(И.Ф.)</w:t>
      </w:r>
    </w:p>
    <w:p w:rsidR="00B50A2D" w:rsidRPr="005A570D" w:rsidRDefault="00B50A2D" w:rsidP="00580657">
      <w:pPr>
        <w:tabs>
          <w:tab w:val="left" w:pos="3828"/>
          <w:tab w:val="left" w:pos="7371"/>
        </w:tabs>
        <w:spacing w:before="0" w:line="276" w:lineRule="auto"/>
      </w:pPr>
    </w:p>
    <w:sectPr w:rsidR="00B50A2D" w:rsidRPr="005A570D" w:rsidSect="00A81DA2">
      <w:headerReference w:type="default" r:id="rId9"/>
      <w:headerReference w:type="first" r:id="rId10"/>
      <w:pgSz w:w="11906" w:h="16838" w:code="9"/>
      <w:pgMar w:top="1134" w:right="567" w:bottom="1021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63" w:rsidRDefault="005C4C63">
      <w:r>
        <w:separator/>
      </w:r>
    </w:p>
  </w:endnote>
  <w:endnote w:type="continuationSeparator" w:id="0">
    <w:p w:rsidR="005C4C63" w:rsidRDefault="005C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63" w:rsidRDefault="005C4C63">
      <w:r>
        <w:separator/>
      </w:r>
    </w:p>
  </w:footnote>
  <w:footnote w:type="continuationSeparator" w:id="0">
    <w:p w:rsidR="005C4C63" w:rsidRDefault="005C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303751"/>
      <w:docPartObj>
        <w:docPartGallery w:val="Page Numbers (Top of Page)"/>
        <w:docPartUnique/>
      </w:docPartObj>
    </w:sdtPr>
    <w:sdtEndPr/>
    <w:sdtContent>
      <w:p w:rsidR="005C418B" w:rsidRDefault="005E0240">
        <w:pPr>
          <w:pStyle w:val="a6"/>
          <w:jc w:val="center"/>
        </w:pPr>
        <w:r>
          <w:fldChar w:fldCharType="begin"/>
        </w:r>
        <w:r w:rsidR="005C418B">
          <w:instrText>PAGE   \* MERGEFORMAT</w:instrText>
        </w:r>
        <w:r>
          <w:fldChar w:fldCharType="separate"/>
        </w:r>
        <w:r w:rsidR="009C6BA1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8B" w:rsidRPr="00E918A9" w:rsidRDefault="005C418B" w:rsidP="005F4FB3">
    <w:pPr>
      <w:pStyle w:val="a6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923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2914"/>
    <w:multiLevelType w:val="multilevel"/>
    <w:tmpl w:val="1414C3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531D81"/>
    <w:multiLevelType w:val="hybridMultilevel"/>
    <w:tmpl w:val="EB76AC78"/>
    <w:lvl w:ilvl="0" w:tplc="7C0C80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1A2D55FC"/>
    <w:multiLevelType w:val="hybridMultilevel"/>
    <w:tmpl w:val="8D0A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63DC"/>
    <w:multiLevelType w:val="hybridMultilevel"/>
    <w:tmpl w:val="EB76AC78"/>
    <w:lvl w:ilvl="0" w:tplc="7C0C80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D7F1FBE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03B3"/>
    <w:multiLevelType w:val="hybridMultilevel"/>
    <w:tmpl w:val="50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14212"/>
    <w:multiLevelType w:val="multilevel"/>
    <w:tmpl w:val="7F3C7F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682673"/>
    <w:multiLevelType w:val="multilevel"/>
    <w:tmpl w:val="E4448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846CC4"/>
    <w:multiLevelType w:val="hybridMultilevel"/>
    <w:tmpl w:val="E9CA7F42"/>
    <w:lvl w:ilvl="0" w:tplc="CC9615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A0595"/>
    <w:multiLevelType w:val="hybridMultilevel"/>
    <w:tmpl w:val="9F9A7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00682"/>
    <w:multiLevelType w:val="hybridMultilevel"/>
    <w:tmpl w:val="C28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C7373"/>
    <w:multiLevelType w:val="hybridMultilevel"/>
    <w:tmpl w:val="A56A85F6"/>
    <w:lvl w:ilvl="0" w:tplc="CC961540">
      <w:start w:val="1"/>
      <w:numFmt w:val="bullet"/>
      <w:lvlText w:val="−"/>
      <w:lvlJc w:val="left"/>
      <w:pPr>
        <w:ind w:left="8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5CF325C4"/>
    <w:multiLevelType w:val="hybridMultilevel"/>
    <w:tmpl w:val="6C30E372"/>
    <w:lvl w:ilvl="0" w:tplc="BFD03C0C">
      <w:start w:val="1"/>
      <w:numFmt w:val="decimal"/>
      <w:lvlText w:val="2.%1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60347B57"/>
    <w:multiLevelType w:val="hybridMultilevel"/>
    <w:tmpl w:val="E154E3C8"/>
    <w:lvl w:ilvl="0" w:tplc="04220001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spacing w:val="24"/>
        <w:ker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00162D"/>
    <w:multiLevelType w:val="hybridMultilevel"/>
    <w:tmpl w:val="C28852C8"/>
    <w:lvl w:ilvl="0" w:tplc="BB90F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62569"/>
    <w:multiLevelType w:val="hybridMultilevel"/>
    <w:tmpl w:val="040C9454"/>
    <w:lvl w:ilvl="0" w:tplc="431E64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03CC"/>
    <w:multiLevelType w:val="hybridMultilevel"/>
    <w:tmpl w:val="C4D0FAA0"/>
    <w:lvl w:ilvl="0" w:tplc="CC96154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267272"/>
    <w:multiLevelType w:val="hybridMultilevel"/>
    <w:tmpl w:val="663C7348"/>
    <w:lvl w:ilvl="0" w:tplc="F82A25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2055A"/>
    <w:multiLevelType w:val="hybridMultilevel"/>
    <w:tmpl w:val="E9A8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63877"/>
    <w:multiLevelType w:val="hybridMultilevel"/>
    <w:tmpl w:val="F0B61B2A"/>
    <w:lvl w:ilvl="0" w:tplc="CC9615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7034B"/>
    <w:multiLevelType w:val="hybridMultilevel"/>
    <w:tmpl w:val="F28A2244"/>
    <w:lvl w:ilvl="0" w:tplc="0422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F51DD0"/>
    <w:multiLevelType w:val="multilevel"/>
    <w:tmpl w:val="1414C3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76B16E6"/>
    <w:multiLevelType w:val="hybridMultilevel"/>
    <w:tmpl w:val="8CEA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36922"/>
    <w:multiLevelType w:val="hybridMultilevel"/>
    <w:tmpl w:val="328A5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84051"/>
    <w:multiLevelType w:val="hybridMultilevel"/>
    <w:tmpl w:val="497EE562"/>
    <w:lvl w:ilvl="0" w:tplc="CC961540">
      <w:start w:val="1"/>
      <w:numFmt w:val="bullet"/>
      <w:lvlText w:val="−"/>
      <w:lvlJc w:val="left"/>
      <w:pPr>
        <w:ind w:left="10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6">
    <w:nsid w:val="79824151"/>
    <w:multiLevelType w:val="hybridMultilevel"/>
    <w:tmpl w:val="D0D06170"/>
    <w:lvl w:ilvl="0" w:tplc="CCB49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85152"/>
    <w:multiLevelType w:val="hybridMultilevel"/>
    <w:tmpl w:val="1096AAF0"/>
    <w:lvl w:ilvl="0" w:tplc="895A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A2ECB"/>
    <w:multiLevelType w:val="hybridMultilevel"/>
    <w:tmpl w:val="BD8A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3"/>
  </w:num>
  <w:num w:numId="5">
    <w:abstractNumId w:val="16"/>
  </w:num>
  <w:num w:numId="6">
    <w:abstractNumId w:val="28"/>
  </w:num>
  <w:num w:numId="7">
    <w:abstractNumId w:val="10"/>
  </w:num>
  <w:num w:numId="8">
    <w:abstractNumId w:val="0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23"/>
  </w:num>
  <w:num w:numId="14">
    <w:abstractNumId w:val="11"/>
  </w:num>
  <w:num w:numId="15">
    <w:abstractNumId w:val="3"/>
  </w:num>
  <w:num w:numId="16">
    <w:abstractNumId w:val="12"/>
  </w:num>
  <w:num w:numId="17">
    <w:abstractNumId w:val="2"/>
  </w:num>
  <w:num w:numId="18">
    <w:abstractNumId w:val="25"/>
  </w:num>
  <w:num w:numId="19">
    <w:abstractNumId w:val="4"/>
  </w:num>
  <w:num w:numId="20">
    <w:abstractNumId w:val="19"/>
  </w:num>
  <w:num w:numId="21">
    <w:abstractNumId w:val="8"/>
  </w:num>
  <w:num w:numId="22">
    <w:abstractNumId w:val="9"/>
  </w:num>
  <w:num w:numId="23">
    <w:abstractNumId w:val="1"/>
  </w:num>
  <w:num w:numId="24">
    <w:abstractNumId w:val="22"/>
  </w:num>
  <w:num w:numId="25">
    <w:abstractNumId w:val="26"/>
  </w:num>
  <w:num w:numId="26">
    <w:abstractNumId w:val="15"/>
  </w:num>
  <w:num w:numId="27">
    <w:abstractNumId w:val="17"/>
  </w:num>
  <w:num w:numId="28">
    <w:abstractNumId w:val="27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3"/>
    <w:rsid w:val="00003D05"/>
    <w:rsid w:val="00006D0F"/>
    <w:rsid w:val="00006ECE"/>
    <w:rsid w:val="00007E24"/>
    <w:rsid w:val="00010E05"/>
    <w:rsid w:val="0001414F"/>
    <w:rsid w:val="00015860"/>
    <w:rsid w:val="000160CD"/>
    <w:rsid w:val="00017E8D"/>
    <w:rsid w:val="000216A2"/>
    <w:rsid w:val="00021E0C"/>
    <w:rsid w:val="00022AEF"/>
    <w:rsid w:val="00023E0A"/>
    <w:rsid w:val="00025F9C"/>
    <w:rsid w:val="000261A3"/>
    <w:rsid w:val="0002639D"/>
    <w:rsid w:val="000272D9"/>
    <w:rsid w:val="00027E5A"/>
    <w:rsid w:val="0003109C"/>
    <w:rsid w:val="00032835"/>
    <w:rsid w:val="00033AA5"/>
    <w:rsid w:val="00033D59"/>
    <w:rsid w:val="00041A2E"/>
    <w:rsid w:val="0004219A"/>
    <w:rsid w:val="00042D60"/>
    <w:rsid w:val="000452F9"/>
    <w:rsid w:val="00050AF9"/>
    <w:rsid w:val="00050E8F"/>
    <w:rsid w:val="00051927"/>
    <w:rsid w:val="00051D51"/>
    <w:rsid w:val="00052D03"/>
    <w:rsid w:val="00053214"/>
    <w:rsid w:val="00053EEA"/>
    <w:rsid w:val="0005438D"/>
    <w:rsid w:val="000551A8"/>
    <w:rsid w:val="000624F7"/>
    <w:rsid w:val="00063885"/>
    <w:rsid w:val="0007026A"/>
    <w:rsid w:val="00070613"/>
    <w:rsid w:val="00070729"/>
    <w:rsid w:val="000752C1"/>
    <w:rsid w:val="00077BBC"/>
    <w:rsid w:val="00077BEE"/>
    <w:rsid w:val="00081610"/>
    <w:rsid w:val="0008198B"/>
    <w:rsid w:val="00081FC2"/>
    <w:rsid w:val="0008412B"/>
    <w:rsid w:val="00084A08"/>
    <w:rsid w:val="0009097F"/>
    <w:rsid w:val="00092398"/>
    <w:rsid w:val="000926B5"/>
    <w:rsid w:val="00092E22"/>
    <w:rsid w:val="00094545"/>
    <w:rsid w:val="000971F4"/>
    <w:rsid w:val="00097F75"/>
    <w:rsid w:val="000A0DB3"/>
    <w:rsid w:val="000A3B8C"/>
    <w:rsid w:val="000A3F53"/>
    <w:rsid w:val="000A412B"/>
    <w:rsid w:val="000A5603"/>
    <w:rsid w:val="000A7057"/>
    <w:rsid w:val="000A765C"/>
    <w:rsid w:val="000A79AE"/>
    <w:rsid w:val="000A7C32"/>
    <w:rsid w:val="000B077D"/>
    <w:rsid w:val="000B0919"/>
    <w:rsid w:val="000B11D3"/>
    <w:rsid w:val="000B18DC"/>
    <w:rsid w:val="000B4AA9"/>
    <w:rsid w:val="000B4B42"/>
    <w:rsid w:val="000B52C7"/>
    <w:rsid w:val="000B6F12"/>
    <w:rsid w:val="000B737B"/>
    <w:rsid w:val="000C2C16"/>
    <w:rsid w:val="000C37B6"/>
    <w:rsid w:val="000C5B72"/>
    <w:rsid w:val="000C5C86"/>
    <w:rsid w:val="000C7C48"/>
    <w:rsid w:val="000D0769"/>
    <w:rsid w:val="000D12DB"/>
    <w:rsid w:val="000D170B"/>
    <w:rsid w:val="000D1A5A"/>
    <w:rsid w:val="000D1CFC"/>
    <w:rsid w:val="000D2D0E"/>
    <w:rsid w:val="000D4789"/>
    <w:rsid w:val="000D6B1C"/>
    <w:rsid w:val="000D790A"/>
    <w:rsid w:val="000D79D5"/>
    <w:rsid w:val="000D79E1"/>
    <w:rsid w:val="000D7E0A"/>
    <w:rsid w:val="000E008B"/>
    <w:rsid w:val="000E214D"/>
    <w:rsid w:val="000E24AB"/>
    <w:rsid w:val="000E2E2C"/>
    <w:rsid w:val="000E36BF"/>
    <w:rsid w:val="000E3AAA"/>
    <w:rsid w:val="000E5622"/>
    <w:rsid w:val="000E752B"/>
    <w:rsid w:val="000F0379"/>
    <w:rsid w:val="000F04EF"/>
    <w:rsid w:val="000F0685"/>
    <w:rsid w:val="000F68FC"/>
    <w:rsid w:val="000F7105"/>
    <w:rsid w:val="00100E75"/>
    <w:rsid w:val="001043E6"/>
    <w:rsid w:val="00106011"/>
    <w:rsid w:val="001065C8"/>
    <w:rsid w:val="001070C6"/>
    <w:rsid w:val="00107D0A"/>
    <w:rsid w:val="001116A0"/>
    <w:rsid w:val="0011276F"/>
    <w:rsid w:val="00112D7C"/>
    <w:rsid w:val="0011302A"/>
    <w:rsid w:val="00114730"/>
    <w:rsid w:val="001148D7"/>
    <w:rsid w:val="00114E23"/>
    <w:rsid w:val="00116A49"/>
    <w:rsid w:val="00117931"/>
    <w:rsid w:val="00121B47"/>
    <w:rsid w:val="0012389D"/>
    <w:rsid w:val="00123C19"/>
    <w:rsid w:val="00123F22"/>
    <w:rsid w:val="001253AD"/>
    <w:rsid w:val="00131049"/>
    <w:rsid w:val="001332EA"/>
    <w:rsid w:val="0013396F"/>
    <w:rsid w:val="00133CEB"/>
    <w:rsid w:val="00133F1F"/>
    <w:rsid w:val="001360E5"/>
    <w:rsid w:val="001407B4"/>
    <w:rsid w:val="00144457"/>
    <w:rsid w:val="00144DA8"/>
    <w:rsid w:val="00144EA7"/>
    <w:rsid w:val="00145C30"/>
    <w:rsid w:val="00145DBC"/>
    <w:rsid w:val="00145E10"/>
    <w:rsid w:val="0014771C"/>
    <w:rsid w:val="001500F4"/>
    <w:rsid w:val="00150457"/>
    <w:rsid w:val="0015096E"/>
    <w:rsid w:val="00152A3A"/>
    <w:rsid w:val="00152CB4"/>
    <w:rsid w:val="00153C15"/>
    <w:rsid w:val="001544D2"/>
    <w:rsid w:val="001560CA"/>
    <w:rsid w:val="00157162"/>
    <w:rsid w:val="001600F3"/>
    <w:rsid w:val="001602A5"/>
    <w:rsid w:val="001613FD"/>
    <w:rsid w:val="00161921"/>
    <w:rsid w:val="00162ABA"/>
    <w:rsid w:val="00162FAA"/>
    <w:rsid w:val="001640BE"/>
    <w:rsid w:val="001650A9"/>
    <w:rsid w:val="0016562B"/>
    <w:rsid w:val="00165B38"/>
    <w:rsid w:val="001664B8"/>
    <w:rsid w:val="0017226C"/>
    <w:rsid w:val="00174CB3"/>
    <w:rsid w:val="00177050"/>
    <w:rsid w:val="00177414"/>
    <w:rsid w:val="0018137F"/>
    <w:rsid w:val="00181C77"/>
    <w:rsid w:val="00182802"/>
    <w:rsid w:val="00182B94"/>
    <w:rsid w:val="00184A01"/>
    <w:rsid w:val="00186788"/>
    <w:rsid w:val="00190332"/>
    <w:rsid w:val="001938AE"/>
    <w:rsid w:val="001947CC"/>
    <w:rsid w:val="001949F8"/>
    <w:rsid w:val="001967B1"/>
    <w:rsid w:val="001A11A3"/>
    <w:rsid w:val="001A2F71"/>
    <w:rsid w:val="001A3941"/>
    <w:rsid w:val="001A44FB"/>
    <w:rsid w:val="001A567D"/>
    <w:rsid w:val="001A5B5F"/>
    <w:rsid w:val="001A604D"/>
    <w:rsid w:val="001B0735"/>
    <w:rsid w:val="001B0850"/>
    <w:rsid w:val="001B3648"/>
    <w:rsid w:val="001C0BC9"/>
    <w:rsid w:val="001C2272"/>
    <w:rsid w:val="001C33FE"/>
    <w:rsid w:val="001C43D5"/>
    <w:rsid w:val="001C57FF"/>
    <w:rsid w:val="001C6947"/>
    <w:rsid w:val="001D266C"/>
    <w:rsid w:val="001D3277"/>
    <w:rsid w:val="001D7898"/>
    <w:rsid w:val="001E0053"/>
    <w:rsid w:val="001E27D3"/>
    <w:rsid w:val="001E4D60"/>
    <w:rsid w:val="001E7F1B"/>
    <w:rsid w:val="001F1912"/>
    <w:rsid w:val="001F2433"/>
    <w:rsid w:val="001F58E1"/>
    <w:rsid w:val="001F5E2C"/>
    <w:rsid w:val="00203537"/>
    <w:rsid w:val="002053D0"/>
    <w:rsid w:val="00207589"/>
    <w:rsid w:val="00207779"/>
    <w:rsid w:val="00210D4A"/>
    <w:rsid w:val="00211740"/>
    <w:rsid w:val="00211999"/>
    <w:rsid w:val="00211F48"/>
    <w:rsid w:val="002135F8"/>
    <w:rsid w:val="00213AB7"/>
    <w:rsid w:val="00213FE2"/>
    <w:rsid w:val="0021404E"/>
    <w:rsid w:val="002167EC"/>
    <w:rsid w:val="002168F5"/>
    <w:rsid w:val="00220B4B"/>
    <w:rsid w:val="0022286F"/>
    <w:rsid w:val="00222968"/>
    <w:rsid w:val="0022415A"/>
    <w:rsid w:val="00226C33"/>
    <w:rsid w:val="002310AB"/>
    <w:rsid w:val="00231515"/>
    <w:rsid w:val="00232F86"/>
    <w:rsid w:val="00232FE4"/>
    <w:rsid w:val="0023544E"/>
    <w:rsid w:val="00236331"/>
    <w:rsid w:val="00236662"/>
    <w:rsid w:val="00237A4E"/>
    <w:rsid w:val="00243FD2"/>
    <w:rsid w:val="00244811"/>
    <w:rsid w:val="00244B4E"/>
    <w:rsid w:val="002464D0"/>
    <w:rsid w:val="00247BBF"/>
    <w:rsid w:val="00247C05"/>
    <w:rsid w:val="002514E0"/>
    <w:rsid w:val="002523AA"/>
    <w:rsid w:val="00254903"/>
    <w:rsid w:val="002560EE"/>
    <w:rsid w:val="00256900"/>
    <w:rsid w:val="0026052D"/>
    <w:rsid w:val="00260E9B"/>
    <w:rsid w:val="00261123"/>
    <w:rsid w:val="00261A42"/>
    <w:rsid w:val="0026779E"/>
    <w:rsid w:val="0027015F"/>
    <w:rsid w:val="00272EED"/>
    <w:rsid w:val="002746BD"/>
    <w:rsid w:val="00274B11"/>
    <w:rsid w:val="002766B4"/>
    <w:rsid w:val="0028005E"/>
    <w:rsid w:val="0028056D"/>
    <w:rsid w:val="002854C1"/>
    <w:rsid w:val="00286EE3"/>
    <w:rsid w:val="00287FE1"/>
    <w:rsid w:val="00290270"/>
    <w:rsid w:val="00291872"/>
    <w:rsid w:val="00294A1A"/>
    <w:rsid w:val="00294B0D"/>
    <w:rsid w:val="00295420"/>
    <w:rsid w:val="0029597F"/>
    <w:rsid w:val="002A12AB"/>
    <w:rsid w:val="002A384D"/>
    <w:rsid w:val="002A3DF7"/>
    <w:rsid w:val="002A424B"/>
    <w:rsid w:val="002A4552"/>
    <w:rsid w:val="002A699D"/>
    <w:rsid w:val="002A6DE7"/>
    <w:rsid w:val="002A7838"/>
    <w:rsid w:val="002A78F5"/>
    <w:rsid w:val="002A79E6"/>
    <w:rsid w:val="002B1EFB"/>
    <w:rsid w:val="002B3774"/>
    <w:rsid w:val="002B5E27"/>
    <w:rsid w:val="002B7A73"/>
    <w:rsid w:val="002C1183"/>
    <w:rsid w:val="002C352F"/>
    <w:rsid w:val="002D0A15"/>
    <w:rsid w:val="002D2A3B"/>
    <w:rsid w:val="002D470B"/>
    <w:rsid w:val="002D6B3C"/>
    <w:rsid w:val="002E140D"/>
    <w:rsid w:val="002E1717"/>
    <w:rsid w:val="002E1E81"/>
    <w:rsid w:val="002E240B"/>
    <w:rsid w:val="002E278C"/>
    <w:rsid w:val="002E4B22"/>
    <w:rsid w:val="002E54EE"/>
    <w:rsid w:val="002E5D9D"/>
    <w:rsid w:val="002E62F0"/>
    <w:rsid w:val="002E6500"/>
    <w:rsid w:val="002F2422"/>
    <w:rsid w:val="002F3B84"/>
    <w:rsid w:val="002F4A45"/>
    <w:rsid w:val="002F7122"/>
    <w:rsid w:val="002F756A"/>
    <w:rsid w:val="00300098"/>
    <w:rsid w:val="00300155"/>
    <w:rsid w:val="00301113"/>
    <w:rsid w:val="00306255"/>
    <w:rsid w:val="00306899"/>
    <w:rsid w:val="00307F53"/>
    <w:rsid w:val="00312B05"/>
    <w:rsid w:val="0031400E"/>
    <w:rsid w:val="00315444"/>
    <w:rsid w:val="00316294"/>
    <w:rsid w:val="00316637"/>
    <w:rsid w:val="00316C69"/>
    <w:rsid w:val="00317556"/>
    <w:rsid w:val="00317EF9"/>
    <w:rsid w:val="00320082"/>
    <w:rsid w:val="003201E6"/>
    <w:rsid w:val="00320BAF"/>
    <w:rsid w:val="00322C95"/>
    <w:rsid w:val="00324171"/>
    <w:rsid w:val="003256C1"/>
    <w:rsid w:val="00325E18"/>
    <w:rsid w:val="00326227"/>
    <w:rsid w:val="00326C16"/>
    <w:rsid w:val="003303F6"/>
    <w:rsid w:val="00330F6B"/>
    <w:rsid w:val="00331E4E"/>
    <w:rsid w:val="00332760"/>
    <w:rsid w:val="00333BAF"/>
    <w:rsid w:val="0033724B"/>
    <w:rsid w:val="003374A0"/>
    <w:rsid w:val="0033770B"/>
    <w:rsid w:val="0033789C"/>
    <w:rsid w:val="003417C1"/>
    <w:rsid w:val="00343E92"/>
    <w:rsid w:val="003440D9"/>
    <w:rsid w:val="003445C0"/>
    <w:rsid w:val="0034534C"/>
    <w:rsid w:val="00347544"/>
    <w:rsid w:val="00350807"/>
    <w:rsid w:val="0035156B"/>
    <w:rsid w:val="00356DDD"/>
    <w:rsid w:val="00357436"/>
    <w:rsid w:val="003612AE"/>
    <w:rsid w:val="003639FC"/>
    <w:rsid w:val="00363BFA"/>
    <w:rsid w:val="00364707"/>
    <w:rsid w:val="00365CAE"/>
    <w:rsid w:val="00372EB7"/>
    <w:rsid w:val="003740DE"/>
    <w:rsid w:val="00374BAB"/>
    <w:rsid w:val="003759F4"/>
    <w:rsid w:val="00377B1B"/>
    <w:rsid w:val="00377FD1"/>
    <w:rsid w:val="003852BB"/>
    <w:rsid w:val="00387168"/>
    <w:rsid w:val="00391193"/>
    <w:rsid w:val="003958A9"/>
    <w:rsid w:val="00395BE9"/>
    <w:rsid w:val="003A03F8"/>
    <w:rsid w:val="003A15DC"/>
    <w:rsid w:val="003A1994"/>
    <w:rsid w:val="003A4F85"/>
    <w:rsid w:val="003B1CF6"/>
    <w:rsid w:val="003B2CFD"/>
    <w:rsid w:val="003B378D"/>
    <w:rsid w:val="003B462E"/>
    <w:rsid w:val="003B6AF6"/>
    <w:rsid w:val="003C06BC"/>
    <w:rsid w:val="003C231E"/>
    <w:rsid w:val="003C5B93"/>
    <w:rsid w:val="003C7CD1"/>
    <w:rsid w:val="003D04E2"/>
    <w:rsid w:val="003D0FCD"/>
    <w:rsid w:val="003D1325"/>
    <w:rsid w:val="003D1C06"/>
    <w:rsid w:val="003D2384"/>
    <w:rsid w:val="003D6820"/>
    <w:rsid w:val="003D7047"/>
    <w:rsid w:val="003D7BA1"/>
    <w:rsid w:val="003E02D1"/>
    <w:rsid w:val="003E371A"/>
    <w:rsid w:val="003E4847"/>
    <w:rsid w:val="003E48E2"/>
    <w:rsid w:val="003E4D2B"/>
    <w:rsid w:val="003E5FE1"/>
    <w:rsid w:val="003F0CDF"/>
    <w:rsid w:val="003F175C"/>
    <w:rsid w:val="003F1C92"/>
    <w:rsid w:val="003F27DD"/>
    <w:rsid w:val="003F30E7"/>
    <w:rsid w:val="003F3E3C"/>
    <w:rsid w:val="003F6AE3"/>
    <w:rsid w:val="003F782B"/>
    <w:rsid w:val="003F7E22"/>
    <w:rsid w:val="00400631"/>
    <w:rsid w:val="00402971"/>
    <w:rsid w:val="004042D3"/>
    <w:rsid w:val="00405334"/>
    <w:rsid w:val="00406740"/>
    <w:rsid w:val="0041510C"/>
    <w:rsid w:val="0041771A"/>
    <w:rsid w:val="00420698"/>
    <w:rsid w:val="00421B45"/>
    <w:rsid w:val="00423528"/>
    <w:rsid w:val="00423697"/>
    <w:rsid w:val="00427949"/>
    <w:rsid w:val="00432739"/>
    <w:rsid w:val="004330C7"/>
    <w:rsid w:val="00434111"/>
    <w:rsid w:val="004346F2"/>
    <w:rsid w:val="00435130"/>
    <w:rsid w:val="00436CC0"/>
    <w:rsid w:val="00440A21"/>
    <w:rsid w:val="004422FE"/>
    <w:rsid w:val="00443F07"/>
    <w:rsid w:val="00445F4E"/>
    <w:rsid w:val="00447DC1"/>
    <w:rsid w:val="00447FCB"/>
    <w:rsid w:val="00450EBC"/>
    <w:rsid w:val="00451B80"/>
    <w:rsid w:val="00452940"/>
    <w:rsid w:val="00452C3A"/>
    <w:rsid w:val="00452F65"/>
    <w:rsid w:val="00453828"/>
    <w:rsid w:val="004545B7"/>
    <w:rsid w:val="0045478D"/>
    <w:rsid w:val="00457C21"/>
    <w:rsid w:val="0046014D"/>
    <w:rsid w:val="00465328"/>
    <w:rsid w:val="004671BF"/>
    <w:rsid w:val="00467AAF"/>
    <w:rsid w:val="00467C9F"/>
    <w:rsid w:val="00467E1E"/>
    <w:rsid w:val="00472720"/>
    <w:rsid w:val="0047340E"/>
    <w:rsid w:val="0047572F"/>
    <w:rsid w:val="00475B28"/>
    <w:rsid w:val="0048169B"/>
    <w:rsid w:val="00481B3F"/>
    <w:rsid w:val="0048314F"/>
    <w:rsid w:val="0048477B"/>
    <w:rsid w:val="00486C51"/>
    <w:rsid w:val="00487C11"/>
    <w:rsid w:val="00490E8E"/>
    <w:rsid w:val="00493845"/>
    <w:rsid w:val="00494A70"/>
    <w:rsid w:val="00496199"/>
    <w:rsid w:val="00497230"/>
    <w:rsid w:val="00497636"/>
    <w:rsid w:val="00497857"/>
    <w:rsid w:val="004A0A1A"/>
    <w:rsid w:val="004A5AEB"/>
    <w:rsid w:val="004A676B"/>
    <w:rsid w:val="004A72B7"/>
    <w:rsid w:val="004B0CD4"/>
    <w:rsid w:val="004B23BA"/>
    <w:rsid w:val="004B3223"/>
    <w:rsid w:val="004B53FB"/>
    <w:rsid w:val="004B6C46"/>
    <w:rsid w:val="004B7804"/>
    <w:rsid w:val="004C04B2"/>
    <w:rsid w:val="004C16DB"/>
    <w:rsid w:val="004C2293"/>
    <w:rsid w:val="004C27C1"/>
    <w:rsid w:val="004C56DA"/>
    <w:rsid w:val="004C6461"/>
    <w:rsid w:val="004D1E21"/>
    <w:rsid w:val="004D2A6C"/>
    <w:rsid w:val="004D2DD9"/>
    <w:rsid w:val="004D43A5"/>
    <w:rsid w:val="004D4556"/>
    <w:rsid w:val="004D7B4A"/>
    <w:rsid w:val="004F2155"/>
    <w:rsid w:val="004F2B0A"/>
    <w:rsid w:val="004F37B0"/>
    <w:rsid w:val="004F54EF"/>
    <w:rsid w:val="004F67B2"/>
    <w:rsid w:val="004F752F"/>
    <w:rsid w:val="005021DE"/>
    <w:rsid w:val="005023A4"/>
    <w:rsid w:val="00513864"/>
    <w:rsid w:val="00514060"/>
    <w:rsid w:val="00516A24"/>
    <w:rsid w:val="00516E8D"/>
    <w:rsid w:val="00520B6E"/>
    <w:rsid w:val="00522717"/>
    <w:rsid w:val="00524698"/>
    <w:rsid w:val="00526307"/>
    <w:rsid w:val="00527A77"/>
    <w:rsid w:val="005316A5"/>
    <w:rsid w:val="00533DD3"/>
    <w:rsid w:val="00536B11"/>
    <w:rsid w:val="0053719F"/>
    <w:rsid w:val="00537278"/>
    <w:rsid w:val="00537937"/>
    <w:rsid w:val="00537BAD"/>
    <w:rsid w:val="005434CE"/>
    <w:rsid w:val="00544614"/>
    <w:rsid w:val="00545E06"/>
    <w:rsid w:val="00546549"/>
    <w:rsid w:val="00546A71"/>
    <w:rsid w:val="00550E14"/>
    <w:rsid w:val="0055206C"/>
    <w:rsid w:val="00552B2A"/>
    <w:rsid w:val="00554F1C"/>
    <w:rsid w:val="00555361"/>
    <w:rsid w:val="0055786F"/>
    <w:rsid w:val="00557A4B"/>
    <w:rsid w:val="00560292"/>
    <w:rsid w:val="00560529"/>
    <w:rsid w:val="005617C7"/>
    <w:rsid w:val="00561905"/>
    <w:rsid w:val="00562C8C"/>
    <w:rsid w:val="0056392F"/>
    <w:rsid w:val="005655DA"/>
    <w:rsid w:val="00566649"/>
    <w:rsid w:val="00570F17"/>
    <w:rsid w:val="005718E0"/>
    <w:rsid w:val="005729C8"/>
    <w:rsid w:val="00572C7B"/>
    <w:rsid w:val="00572FF5"/>
    <w:rsid w:val="00574410"/>
    <w:rsid w:val="00575776"/>
    <w:rsid w:val="005771CE"/>
    <w:rsid w:val="00577704"/>
    <w:rsid w:val="00577DB9"/>
    <w:rsid w:val="00577DC2"/>
    <w:rsid w:val="005801B2"/>
    <w:rsid w:val="00580657"/>
    <w:rsid w:val="0058251D"/>
    <w:rsid w:val="00583140"/>
    <w:rsid w:val="00584507"/>
    <w:rsid w:val="00590EF4"/>
    <w:rsid w:val="00592DEA"/>
    <w:rsid w:val="00594A56"/>
    <w:rsid w:val="005959AD"/>
    <w:rsid w:val="00595AB5"/>
    <w:rsid w:val="00595EC6"/>
    <w:rsid w:val="005A570D"/>
    <w:rsid w:val="005A5F6A"/>
    <w:rsid w:val="005A7133"/>
    <w:rsid w:val="005B2371"/>
    <w:rsid w:val="005B2B72"/>
    <w:rsid w:val="005B33C9"/>
    <w:rsid w:val="005B3429"/>
    <w:rsid w:val="005B46B1"/>
    <w:rsid w:val="005B4BEC"/>
    <w:rsid w:val="005B5F9F"/>
    <w:rsid w:val="005B71EC"/>
    <w:rsid w:val="005B722C"/>
    <w:rsid w:val="005C326D"/>
    <w:rsid w:val="005C359A"/>
    <w:rsid w:val="005C418B"/>
    <w:rsid w:val="005C48E0"/>
    <w:rsid w:val="005C4C63"/>
    <w:rsid w:val="005C5EB9"/>
    <w:rsid w:val="005C698F"/>
    <w:rsid w:val="005C6D9E"/>
    <w:rsid w:val="005C79FC"/>
    <w:rsid w:val="005D2265"/>
    <w:rsid w:val="005D2DE5"/>
    <w:rsid w:val="005D3785"/>
    <w:rsid w:val="005D55A3"/>
    <w:rsid w:val="005D5822"/>
    <w:rsid w:val="005D5A09"/>
    <w:rsid w:val="005E0240"/>
    <w:rsid w:val="005E10ED"/>
    <w:rsid w:val="005E4712"/>
    <w:rsid w:val="005E4ACD"/>
    <w:rsid w:val="005E5C50"/>
    <w:rsid w:val="005F13AF"/>
    <w:rsid w:val="005F3F98"/>
    <w:rsid w:val="005F4FB3"/>
    <w:rsid w:val="005F5B42"/>
    <w:rsid w:val="005F5D6F"/>
    <w:rsid w:val="005F6FBD"/>
    <w:rsid w:val="00602339"/>
    <w:rsid w:val="00604A04"/>
    <w:rsid w:val="00605EB8"/>
    <w:rsid w:val="00607A33"/>
    <w:rsid w:val="0061124A"/>
    <w:rsid w:val="00611D76"/>
    <w:rsid w:val="00612874"/>
    <w:rsid w:val="00620A41"/>
    <w:rsid w:val="0062400E"/>
    <w:rsid w:val="00624668"/>
    <w:rsid w:val="00624D3F"/>
    <w:rsid w:val="0062542C"/>
    <w:rsid w:val="00625667"/>
    <w:rsid w:val="006272EE"/>
    <w:rsid w:val="00627CA8"/>
    <w:rsid w:val="00627CCD"/>
    <w:rsid w:val="00631845"/>
    <w:rsid w:val="00633CC5"/>
    <w:rsid w:val="006343C2"/>
    <w:rsid w:val="006347DD"/>
    <w:rsid w:val="00635CEB"/>
    <w:rsid w:val="006377AD"/>
    <w:rsid w:val="006377D5"/>
    <w:rsid w:val="00637A8C"/>
    <w:rsid w:val="00642314"/>
    <w:rsid w:val="0064302A"/>
    <w:rsid w:val="00643312"/>
    <w:rsid w:val="006444C3"/>
    <w:rsid w:val="0064521E"/>
    <w:rsid w:val="00645863"/>
    <w:rsid w:val="006475FA"/>
    <w:rsid w:val="00647974"/>
    <w:rsid w:val="006500B0"/>
    <w:rsid w:val="006504B3"/>
    <w:rsid w:val="006513DE"/>
    <w:rsid w:val="00651B68"/>
    <w:rsid w:val="0065291B"/>
    <w:rsid w:val="00652DA4"/>
    <w:rsid w:val="006530E7"/>
    <w:rsid w:val="0065322A"/>
    <w:rsid w:val="00653BE1"/>
    <w:rsid w:val="00654825"/>
    <w:rsid w:val="00655556"/>
    <w:rsid w:val="00657E32"/>
    <w:rsid w:val="00661696"/>
    <w:rsid w:val="00663F9E"/>
    <w:rsid w:val="00665CF6"/>
    <w:rsid w:val="006669D3"/>
    <w:rsid w:val="00667001"/>
    <w:rsid w:val="006672DA"/>
    <w:rsid w:val="006709C3"/>
    <w:rsid w:val="00675167"/>
    <w:rsid w:val="00676211"/>
    <w:rsid w:val="00681EC6"/>
    <w:rsid w:val="00684DE8"/>
    <w:rsid w:val="006869EC"/>
    <w:rsid w:val="00690CCD"/>
    <w:rsid w:val="006929FD"/>
    <w:rsid w:val="00693FE6"/>
    <w:rsid w:val="006A1455"/>
    <w:rsid w:val="006A2C4C"/>
    <w:rsid w:val="006A2D0C"/>
    <w:rsid w:val="006A35E5"/>
    <w:rsid w:val="006A469F"/>
    <w:rsid w:val="006A4CBA"/>
    <w:rsid w:val="006A56AB"/>
    <w:rsid w:val="006A5E96"/>
    <w:rsid w:val="006A70EA"/>
    <w:rsid w:val="006B3977"/>
    <w:rsid w:val="006B56F4"/>
    <w:rsid w:val="006B76C9"/>
    <w:rsid w:val="006B7DE9"/>
    <w:rsid w:val="006C0E4A"/>
    <w:rsid w:val="006C0E6E"/>
    <w:rsid w:val="006C2059"/>
    <w:rsid w:val="006C22A2"/>
    <w:rsid w:val="006C5286"/>
    <w:rsid w:val="006C5918"/>
    <w:rsid w:val="006C6AC0"/>
    <w:rsid w:val="006C73C6"/>
    <w:rsid w:val="006D2EDA"/>
    <w:rsid w:val="006D32C9"/>
    <w:rsid w:val="006D4D81"/>
    <w:rsid w:val="006D570E"/>
    <w:rsid w:val="006D5F1F"/>
    <w:rsid w:val="006D64B0"/>
    <w:rsid w:val="006D68A9"/>
    <w:rsid w:val="006E103A"/>
    <w:rsid w:val="006E219E"/>
    <w:rsid w:val="006E5680"/>
    <w:rsid w:val="006E60A0"/>
    <w:rsid w:val="006F1ABA"/>
    <w:rsid w:val="006F26EF"/>
    <w:rsid w:val="006F5407"/>
    <w:rsid w:val="006F5F42"/>
    <w:rsid w:val="0070008B"/>
    <w:rsid w:val="0070553E"/>
    <w:rsid w:val="007058D3"/>
    <w:rsid w:val="007073FC"/>
    <w:rsid w:val="007074F5"/>
    <w:rsid w:val="00707821"/>
    <w:rsid w:val="0071169D"/>
    <w:rsid w:val="00711D8F"/>
    <w:rsid w:val="00715601"/>
    <w:rsid w:val="00717D01"/>
    <w:rsid w:val="0072061C"/>
    <w:rsid w:val="00721E59"/>
    <w:rsid w:val="007230F8"/>
    <w:rsid w:val="00723118"/>
    <w:rsid w:val="007239DC"/>
    <w:rsid w:val="00724D8F"/>
    <w:rsid w:val="00724E64"/>
    <w:rsid w:val="007251D8"/>
    <w:rsid w:val="00725776"/>
    <w:rsid w:val="00726458"/>
    <w:rsid w:val="00726B32"/>
    <w:rsid w:val="00734A1D"/>
    <w:rsid w:val="00734EA4"/>
    <w:rsid w:val="00734FE3"/>
    <w:rsid w:val="00735154"/>
    <w:rsid w:val="00735CBF"/>
    <w:rsid w:val="00736C50"/>
    <w:rsid w:val="007418E1"/>
    <w:rsid w:val="007421DA"/>
    <w:rsid w:val="00745228"/>
    <w:rsid w:val="00745AEC"/>
    <w:rsid w:val="007535DC"/>
    <w:rsid w:val="00753D04"/>
    <w:rsid w:val="00753D29"/>
    <w:rsid w:val="00753EB5"/>
    <w:rsid w:val="00754995"/>
    <w:rsid w:val="00754D73"/>
    <w:rsid w:val="00756901"/>
    <w:rsid w:val="007569DA"/>
    <w:rsid w:val="00757423"/>
    <w:rsid w:val="0075761D"/>
    <w:rsid w:val="0076047C"/>
    <w:rsid w:val="007604AD"/>
    <w:rsid w:val="00760BD3"/>
    <w:rsid w:val="00760D16"/>
    <w:rsid w:val="00762182"/>
    <w:rsid w:val="00762225"/>
    <w:rsid w:val="00762A34"/>
    <w:rsid w:val="007643A3"/>
    <w:rsid w:val="007647D9"/>
    <w:rsid w:val="00765E7E"/>
    <w:rsid w:val="0076647C"/>
    <w:rsid w:val="007664D5"/>
    <w:rsid w:val="00767DFE"/>
    <w:rsid w:val="007728E8"/>
    <w:rsid w:val="0077477D"/>
    <w:rsid w:val="0077482D"/>
    <w:rsid w:val="00774B7C"/>
    <w:rsid w:val="0077556D"/>
    <w:rsid w:val="00776511"/>
    <w:rsid w:val="00776685"/>
    <w:rsid w:val="00783164"/>
    <w:rsid w:val="00786612"/>
    <w:rsid w:val="007866D5"/>
    <w:rsid w:val="00790DFF"/>
    <w:rsid w:val="007914BF"/>
    <w:rsid w:val="0079256A"/>
    <w:rsid w:val="00794CA4"/>
    <w:rsid w:val="007959BC"/>
    <w:rsid w:val="00795F04"/>
    <w:rsid w:val="00797A02"/>
    <w:rsid w:val="00797C2B"/>
    <w:rsid w:val="00797FC9"/>
    <w:rsid w:val="007A013B"/>
    <w:rsid w:val="007A0936"/>
    <w:rsid w:val="007A213C"/>
    <w:rsid w:val="007A21BE"/>
    <w:rsid w:val="007A31D0"/>
    <w:rsid w:val="007A3E97"/>
    <w:rsid w:val="007A4602"/>
    <w:rsid w:val="007A5733"/>
    <w:rsid w:val="007A73DD"/>
    <w:rsid w:val="007A7F24"/>
    <w:rsid w:val="007B00EA"/>
    <w:rsid w:val="007B0E00"/>
    <w:rsid w:val="007B2EF9"/>
    <w:rsid w:val="007B63B5"/>
    <w:rsid w:val="007C02CC"/>
    <w:rsid w:val="007C3757"/>
    <w:rsid w:val="007C5835"/>
    <w:rsid w:val="007D0C68"/>
    <w:rsid w:val="007D15C0"/>
    <w:rsid w:val="007D6D12"/>
    <w:rsid w:val="007D796D"/>
    <w:rsid w:val="007D7977"/>
    <w:rsid w:val="007E3145"/>
    <w:rsid w:val="007E4A47"/>
    <w:rsid w:val="007E7F2A"/>
    <w:rsid w:val="007F63C5"/>
    <w:rsid w:val="007F7B1C"/>
    <w:rsid w:val="00800027"/>
    <w:rsid w:val="00800A77"/>
    <w:rsid w:val="00802247"/>
    <w:rsid w:val="00805C6B"/>
    <w:rsid w:val="0081013E"/>
    <w:rsid w:val="00810AFF"/>
    <w:rsid w:val="008135B2"/>
    <w:rsid w:val="008137F1"/>
    <w:rsid w:val="00815144"/>
    <w:rsid w:val="00817E3D"/>
    <w:rsid w:val="008204C2"/>
    <w:rsid w:val="008207CD"/>
    <w:rsid w:val="00820B4E"/>
    <w:rsid w:val="00820C06"/>
    <w:rsid w:val="00820DA8"/>
    <w:rsid w:val="008220C2"/>
    <w:rsid w:val="008256E1"/>
    <w:rsid w:val="00826AEB"/>
    <w:rsid w:val="0083152A"/>
    <w:rsid w:val="00832601"/>
    <w:rsid w:val="00833296"/>
    <w:rsid w:val="00833BC7"/>
    <w:rsid w:val="00834319"/>
    <w:rsid w:val="00834D06"/>
    <w:rsid w:val="008369DF"/>
    <w:rsid w:val="00836CF8"/>
    <w:rsid w:val="0084072B"/>
    <w:rsid w:val="00840C4B"/>
    <w:rsid w:val="00841782"/>
    <w:rsid w:val="00841D11"/>
    <w:rsid w:val="00842794"/>
    <w:rsid w:val="008428A9"/>
    <w:rsid w:val="00843D6E"/>
    <w:rsid w:val="0084679B"/>
    <w:rsid w:val="00846DE3"/>
    <w:rsid w:val="00847661"/>
    <w:rsid w:val="00847A1F"/>
    <w:rsid w:val="00847CEB"/>
    <w:rsid w:val="00851A60"/>
    <w:rsid w:val="00852034"/>
    <w:rsid w:val="00855959"/>
    <w:rsid w:val="00856C67"/>
    <w:rsid w:val="00861623"/>
    <w:rsid w:val="008670B5"/>
    <w:rsid w:val="00870C21"/>
    <w:rsid w:val="00871CE3"/>
    <w:rsid w:val="00874498"/>
    <w:rsid w:val="008768CD"/>
    <w:rsid w:val="00877858"/>
    <w:rsid w:val="00877A4C"/>
    <w:rsid w:val="00877B81"/>
    <w:rsid w:val="0088084D"/>
    <w:rsid w:val="00881C7C"/>
    <w:rsid w:val="00882609"/>
    <w:rsid w:val="00883265"/>
    <w:rsid w:val="00891BAF"/>
    <w:rsid w:val="00894457"/>
    <w:rsid w:val="0089707A"/>
    <w:rsid w:val="00897909"/>
    <w:rsid w:val="008A0159"/>
    <w:rsid w:val="008A1500"/>
    <w:rsid w:val="008A165E"/>
    <w:rsid w:val="008A21A7"/>
    <w:rsid w:val="008A347A"/>
    <w:rsid w:val="008A3AF0"/>
    <w:rsid w:val="008A3E4B"/>
    <w:rsid w:val="008A7000"/>
    <w:rsid w:val="008A7080"/>
    <w:rsid w:val="008A7600"/>
    <w:rsid w:val="008B14A9"/>
    <w:rsid w:val="008B1D62"/>
    <w:rsid w:val="008B522E"/>
    <w:rsid w:val="008B5707"/>
    <w:rsid w:val="008B5AC0"/>
    <w:rsid w:val="008B686B"/>
    <w:rsid w:val="008B6A08"/>
    <w:rsid w:val="008B6A1D"/>
    <w:rsid w:val="008C0AFC"/>
    <w:rsid w:val="008C2C6D"/>
    <w:rsid w:val="008C66C2"/>
    <w:rsid w:val="008D1764"/>
    <w:rsid w:val="008D2346"/>
    <w:rsid w:val="008D2FA2"/>
    <w:rsid w:val="008D3603"/>
    <w:rsid w:val="008D4AF9"/>
    <w:rsid w:val="008D582F"/>
    <w:rsid w:val="008D7EC9"/>
    <w:rsid w:val="008E0369"/>
    <w:rsid w:val="008E1E95"/>
    <w:rsid w:val="008E23A8"/>
    <w:rsid w:val="008E4169"/>
    <w:rsid w:val="008F10D8"/>
    <w:rsid w:val="008F25EA"/>
    <w:rsid w:val="008F3C1F"/>
    <w:rsid w:val="008F45BB"/>
    <w:rsid w:val="008F56F6"/>
    <w:rsid w:val="008F60DC"/>
    <w:rsid w:val="008F63AB"/>
    <w:rsid w:val="008F79A1"/>
    <w:rsid w:val="009003C6"/>
    <w:rsid w:val="009009F6"/>
    <w:rsid w:val="00902139"/>
    <w:rsid w:val="009033D7"/>
    <w:rsid w:val="009033ED"/>
    <w:rsid w:val="00903C1F"/>
    <w:rsid w:val="0090564B"/>
    <w:rsid w:val="0090632D"/>
    <w:rsid w:val="00906678"/>
    <w:rsid w:val="009120C6"/>
    <w:rsid w:val="00912568"/>
    <w:rsid w:val="00912DBA"/>
    <w:rsid w:val="009138C4"/>
    <w:rsid w:val="00914B42"/>
    <w:rsid w:val="0091576E"/>
    <w:rsid w:val="00916052"/>
    <w:rsid w:val="00920122"/>
    <w:rsid w:val="00920756"/>
    <w:rsid w:val="00921766"/>
    <w:rsid w:val="009261C3"/>
    <w:rsid w:val="009269D8"/>
    <w:rsid w:val="00927FD7"/>
    <w:rsid w:val="0093109D"/>
    <w:rsid w:val="0093151D"/>
    <w:rsid w:val="00931574"/>
    <w:rsid w:val="00940B1D"/>
    <w:rsid w:val="009410A1"/>
    <w:rsid w:val="009416A2"/>
    <w:rsid w:val="00942541"/>
    <w:rsid w:val="00942FB6"/>
    <w:rsid w:val="00943296"/>
    <w:rsid w:val="00943F5E"/>
    <w:rsid w:val="00945791"/>
    <w:rsid w:val="00950E44"/>
    <w:rsid w:val="00951C51"/>
    <w:rsid w:val="00953F2A"/>
    <w:rsid w:val="0095553C"/>
    <w:rsid w:val="00955C31"/>
    <w:rsid w:val="00957B93"/>
    <w:rsid w:val="00960454"/>
    <w:rsid w:val="00963F7B"/>
    <w:rsid w:val="009662EE"/>
    <w:rsid w:val="0096692B"/>
    <w:rsid w:val="00967C82"/>
    <w:rsid w:val="00967DFB"/>
    <w:rsid w:val="00971773"/>
    <w:rsid w:val="00971841"/>
    <w:rsid w:val="0097301B"/>
    <w:rsid w:val="009743FC"/>
    <w:rsid w:val="00974789"/>
    <w:rsid w:val="00974E59"/>
    <w:rsid w:val="009754AA"/>
    <w:rsid w:val="00975AAA"/>
    <w:rsid w:val="009809C5"/>
    <w:rsid w:val="009822F4"/>
    <w:rsid w:val="00986C28"/>
    <w:rsid w:val="00990FB8"/>
    <w:rsid w:val="009921D4"/>
    <w:rsid w:val="00992377"/>
    <w:rsid w:val="0099323A"/>
    <w:rsid w:val="00995FDE"/>
    <w:rsid w:val="009A019C"/>
    <w:rsid w:val="009A123D"/>
    <w:rsid w:val="009A7C26"/>
    <w:rsid w:val="009B0267"/>
    <w:rsid w:val="009B2E42"/>
    <w:rsid w:val="009B4EA9"/>
    <w:rsid w:val="009B6154"/>
    <w:rsid w:val="009B6756"/>
    <w:rsid w:val="009B76A4"/>
    <w:rsid w:val="009B7A70"/>
    <w:rsid w:val="009C05D4"/>
    <w:rsid w:val="009C16CA"/>
    <w:rsid w:val="009C4276"/>
    <w:rsid w:val="009C5944"/>
    <w:rsid w:val="009C5E57"/>
    <w:rsid w:val="009C6BA1"/>
    <w:rsid w:val="009C6BDE"/>
    <w:rsid w:val="009D312F"/>
    <w:rsid w:val="009D3B5B"/>
    <w:rsid w:val="009D4130"/>
    <w:rsid w:val="009D64EC"/>
    <w:rsid w:val="009E2A1B"/>
    <w:rsid w:val="009E4C0D"/>
    <w:rsid w:val="009E4CA8"/>
    <w:rsid w:val="009E5C30"/>
    <w:rsid w:val="009E77AE"/>
    <w:rsid w:val="009F06D1"/>
    <w:rsid w:val="009F2C8A"/>
    <w:rsid w:val="009F4A9B"/>
    <w:rsid w:val="009F69F3"/>
    <w:rsid w:val="009F6A4D"/>
    <w:rsid w:val="009F7355"/>
    <w:rsid w:val="009F7DDF"/>
    <w:rsid w:val="00A006DC"/>
    <w:rsid w:val="00A01877"/>
    <w:rsid w:val="00A02121"/>
    <w:rsid w:val="00A035F8"/>
    <w:rsid w:val="00A04718"/>
    <w:rsid w:val="00A04F74"/>
    <w:rsid w:val="00A0569C"/>
    <w:rsid w:val="00A06CBC"/>
    <w:rsid w:val="00A072D3"/>
    <w:rsid w:val="00A07E29"/>
    <w:rsid w:val="00A10462"/>
    <w:rsid w:val="00A11D5F"/>
    <w:rsid w:val="00A15962"/>
    <w:rsid w:val="00A15F3D"/>
    <w:rsid w:val="00A17F88"/>
    <w:rsid w:val="00A20E33"/>
    <w:rsid w:val="00A24D72"/>
    <w:rsid w:val="00A2770E"/>
    <w:rsid w:val="00A34047"/>
    <w:rsid w:val="00A36358"/>
    <w:rsid w:val="00A3796A"/>
    <w:rsid w:val="00A4010C"/>
    <w:rsid w:val="00A40F53"/>
    <w:rsid w:val="00A41326"/>
    <w:rsid w:val="00A41DDF"/>
    <w:rsid w:val="00A42421"/>
    <w:rsid w:val="00A471C8"/>
    <w:rsid w:val="00A472D1"/>
    <w:rsid w:val="00A47361"/>
    <w:rsid w:val="00A47EAD"/>
    <w:rsid w:val="00A5250A"/>
    <w:rsid w:val="00A5339A"/>
    <w:rsid w:val="00A538D6"/>
    <w:rsid w:val="00A5496E"/>
    <w:rsid w:val="00A54B10"/>
    <w:rsid w:val="00A55795"/>
    <w:rsid w:val="00A573BC"/>
    <w:rsid w:val="00A6260A"/>
    <w:rsid w:val="00A63933"/>
    <w:rsid w:val="00A652AC"/>
    <w:rsid w:val="00A66142"/>
    <w:rsid w:val="00A66384"/>
    <w:rsid w:val="00A674FC"/>
    <w:rsid w:val="00A70EB6"/>
    <w:rsid w:val="00A72FE3"/>
    <w:rsid w:val="00A769F1"/>
    <w:rsid w:val="00A77426"/>
    <w:rsid w:val="00A77572"/>
    <w:rsid w:val="00A77A47"/>
    <w:rsid w:val="00A80C19"/>
    <w:rsid w:val="00A814CD"/>
    <w:rsid w:val="00A81DA2"/>
    <w:rsid w:val="00A82852"/>
    <w:rsid w:val="00A86B30"/>
    <w:rsid w:val="00A86EBB"/>
    <w:rsid w:val="00A9126F"/>
    <w:rsid w:val="00A956CD"/>
    <w:rsid w:val="00A95722"/>
    <w:rsid w:val="00A963D4"/>
    <w:rsid w:val="00A97783"/>
    <w:rsid w:val="00AA14D5"/>
    <w:rsid w:val="00AA1FAA"/>
    <w:rsid w:val="00AA31AB"/>
    <w:rsid w:val="00AA3B40"/>
    <w:rsid w:val="00AA68B3"/>
    <w:rsid w:val="00AB0215"/>
    <w:rsid w:val="00AB2C51"/>
    <w:rsid w:val="00AB3C4A"/>
    <w:rsid w:val="00AC08A8"/>
    <w:rsid w:val="00AC0AC2"/>
    <w:rsid w:val="00AC2AF6"/>
    <w:rsid w:val="00AC363E"/>
    <w:rsid w:val="00AC55E4"/>
    <w:rsid w:val="00AD04BD"/>
    <w:rsid w:val="00AD0C11"/>
    <w:rsid w:val="00AD1125"/>
    <w:rsid w:val="00AD2059"/>
    <w:rsid w:val="00AD4352"/>
    <w:rsid w:val="00AD7B50"/>
    <w:rsid w:val="00AD7BCC"/>
    <w:rsid w:val="00AE0A29"/>
    <w:rsid w:val="00AE0F00"/>
    <w:rsid w:val="00AE10C7"/>
    <w:rsid w:val="00AE1700"/>
    <w:rsid w:val="00AE2041"/>
    <w:rsid w:val="00AE24A5"/>
    <w:rsid w:val="00AE33DE"/>
    <w:rsid w:val="00AE4C71"/>
    <w:rsid w:val="00AE4CEB"/>
    <w:rsid w:val="00AE5B5A"/>
    <w:rsid w:val="00AE605F"/>
    <w:rsid w:val="00AE6207"/>
    <w:rsid w:val="00AF1FF9"/>
    <w:rsid w:val="00AF2A88"/>
    <w:rsid w:val="00AF629F"/>
    <w:rsid w:val="00AF66D5"/>
    <w:rsid w:val="00AF689B"/>
    <w:rsid w:val="00B0051B"/>
    <w:rsid w:val="00B014C1"/>
    <w:rsid w:val="00B01C35"/>
    <w:rsid w:val="00B034BA"/>
    <w:rsid w:val="00B03A49"/>
    <w:rsid w:val="00B07324"/>
    <w:rsid w:val="00B11EA3"/>
    <w:rsid w:val="00B124B3"/>
    <w:rsid w:val="00B125A8"/>
    <w:rsid w:val="00B13076"/>
    <w:rsid w:val="00B1396F"/>
    <w:rsid w:val="00B13C29"/>
    <w:rsid w:val="00B14DBF"/>
    <w:rsid w:val="00B15187"/>
    <w:rsid w:val="00B159B6"/>
    <w:rsid w:val="00B15D5E"/>
    <w:rsid w:val="00B16FCA"/>
    <w:rsid w:val="00B2032E"/>
    <w:rsid w:val="00B23EE3"/>
    <w:rsid w:val="00B242F7"/>
    <w:rsid w:val="00B25A4B"/>
    <w:rsid w:val="00B2666A"/>
    <w:rsid w:val="00B26E2F"/>
    <w:rsid w:val="00B26F71"/>
    <w:rsid w:val="00B27C0B"/>
    <w:rsid w:val="00B27C32"/>
    <w:rsid w:val="00B307A1"/>
    <w:rsid w:val="00B32033"/>
    <w:rsid w:val="00B3369E"/>
    <w:rsid w:val="00B3476A"/>
    <w:rsid w:val="00B35697"/>
    <w:rsid w:val="00B35959"/>
    <w:rsid w:val="00B36C16"/>
    <w:rsid w:val="00B36E2E"/>
    <w:rsid w:val="00B379C5"/>
    <w:rsid w:val="00B41576"/>
    <w:rsid w:val="00B420DA"/>
    <w:rsid w:val="00B43055"/>
    <w:rsid w:val="00B43B51"/>
    <w:rsid w:val="00B43EFC"/>
    <w:rsid w:val="00B46DC9"/>
    <w:rsid w:val="00B50220"/>
    <w:rsid w:val="00B5095F"/>
    <w:rsid w:val="00B50A2D"/>
    <w:rsid w:val="00B5110A"/>
    <w:rsid w:val="00B526BC"/>
    <w:rsid w:val="00B535D4"/>
    <w:rsid w:val="00B5481F"/>
    <w:rsid w:val="00B54CEF"/>
    <w:rsid w:val="00B55544"/>
    <w:rsid w:val="00B55B9C"/>
    <w:rsid w:val="00B573DD"/>
    <w:rsid w:val="00B601E2"/>
    <w:rsid w:val="00B61D3F"/>
    <w:rsid w:val="00B621E2"/>
    <w:rsid w:val="00B622F6"/>
    <w:rsid w:val="00B62CE2"/>
    <w:rsid w:val="00B63DC1"/>
    <w:rsid w:val="00B640E7"/>
    <w:rsid w:val="00B652D5"/>
    <w:rsid w:val="00B65477"/>
    <w:rsid w:val="00B657E1"/>
    <w:rsid w:val="00B659C2"/>
    <w:rsid w:val="00B6715C"/>
    <w:rsid w:val="00B676E4"/>
    <w:rsid w:val="00B67939"/>
    <w:rsid w:val="00B70B4A"/>
    <w:rsid w:val="00B72B9F"/>
    <w:rsid w:val="00B7304B"/>
    <w:rsid w:val="00B7521D"/>
    <w:rsid w:val="00B76EB5"/>
    <w:rsid w:val="00B80595"/>
    <w:rsid w:val="00B8154D"/>
    <w:rsid w:val="00B8192B"/>
    <w:rsid w:val="00B833AD"/>
    <w:rsid w:val="00B83A0C"/>
    <w:rsid w:val="00B8453F"/>
    <w:rsid w:val="00B8514A"/>
    <w:rsid w:val="00B85388"/>
    <w:rsid w:val="00B85890"/>
    <w:rsid w:val="00B86417"/>
    <w:rsid w:val="00B876FA"/>
    <w:rsid w:val="00B87D30"/>
    <w:rsid w:val="00B90FCF"/>
    <w:rsid w:val="00B91464"/>
    <w:rsid w:val="00B914B8"/>
    <w:rsid w:val="00B91D3A"/>
    <w:rsid w:val="00B9226C"/>
    <w:rsid w:val="00B927FB"/>
    <w:rsid w:val="00B9351E"/>
    <w:rsid w:val="00B9355D"/>
    <w:rsid w:val="00B94F7D"/>
    <w:rsid w:val="00B957B1"/>
    <w:rsid w:val="00B96848"/>
    <w:rsid w:val="00B974BF"/>
    <w:rsid w:val="00BA0FE6"/>
    <w:rsid w:val="00BA2261"/>
    <w:rsid w:val="00BA438D"/>
    <w:rsid w:val="00BA5742"/>
    <w:rsid w:val="00BA57A0"/>
    <w:rsid w:val="00BB3C7E"/>
    <w:rsid w:val="00BC0E7E"/>
    <w:rsid w:val="00BC1FB1"/>
    <w:rsid w:val="00BC3207"/>
    <w:rsid w:val="00BC334D"/>
    <w:rsid w:val="00BC41DF"/>
    <w:rsid w:val="00BD024D"/>
    <w:rsid w:val="00BD5A76"/>
    <w:rsid w:val="00BD6C8E"/>
    <w:rsid w:val="00BE10EF"/>
    <w:rsid w:val="00BE1190"/>
    <w:rsid w:val="00BE3592"/>
    <w:rsid w:val="00BF08FE"/>
    <w:rsid w:val="00BF0E02"/>
    <w:rsid w:val="00BF461E"/>
    <w:rsid w:val="00BF4DC3"/>
    <w:rsid w:val="00BF76E0"/>
    <w:rsid w:val="00BF7BD0"/>
    <w:rsid w:val="00BF7C7B"/>
    <w:rsid w:val="00C0184B"/>
    <w:rsid w:val="00C02941"/>
    <w:rsid w:val="00C034F1"/>
    <w:rsid w:val="00C03E1E"/>
    <w:rsid w:val="00C04548"/>
    <w:rsid w:val="00C0485D"/>
    <w:rsid w:val="00C05A2E"/>
    <w:rsid w:val="00C061E5"/>
    <w:rsid w:val="00C11498"/>
    <w:rsid w:val="00C14710"/>
    <w:rsid w:val="00C15E8B"/>
    <w:rsid w:val="00C17CAA"/>
    <w:rsid w:val="00C2134F"/>
    <w:rsid w:val="00C23011"/>
    <w:rsid w:val="00C26963"/>
    <w:rsid w:val="00C278C2"/>
    <w:rsid w:val="00C32A0A"/>
    <w:rsid w:val="00C32E51"/>
    <w:rsid w:val="00C34B0B"/>
    <w:rsid w:val="00C34B2D"/>
    <w:rsid w:val="00C366A2"/>
    <w:rsid w:val="00C36870"/>
    <w:rsid w:val="00C36B2A"/>
    <w:rsid w:val="00C37C94"/>
    <w:rsid w:val="00C40ABE"/>
    <w:rsid w:val="00C412F1"/>
    <w:rsid w:val="00C4428A"/>
    <w:rsid w:val="00C455F2"/>
    <w:rsid w:val="00C45F69"/>
    <w:rsid w:val="00C46F2C"/>
    <w:rsid w:val="00C51667"/>
    <w:rsid w:val="00C51951"/>
    <w:rsid w:val="00C51BED"/>
    <w:rsid w:val="00C53060"/>
    <w:rsid w:val="00C530AD"/>
    <w:rsid w:val="00C53AEA"/>
    <w:rsid w:val="00C53E74"/>
    <w:rsid w:val="00C6405B"/>
    <w:rsid w:val="00C649D0"/>
    <w:rsid w:val="00C6642E"/>
    <w:rsid w:val="00C671B8"/>
    <w:rsid w:val="00C67DA4"/>
    <w:rsid w:val="00C706F1"/>
    <w:rsid w:val="00C71DB0"/>
    <w:rsid w:val="00C7683A"/>
    <w:rsid w:val="00C8014E"/>
    <w:rsid w:val="00C818F0"/>
    <w:rsid w:val="00C8250D"/>
    <w:rsid w:val="00C8362D"/>
    <w:rsid w:val="00C863EF"/>
    <w:rsid w:val="00C87360"/>
    <w:rsid w:val="00C917A1"/>
    <w:rsid w:val="00CA0C38"/>
    <w:rsid w:val="00CA13C4"/>
    <w:rsid w:val="00CA1C58"/>
    <w:rsid w:val="00CA41BB"/>
    <w:rsid w:val="00CA47BC"/>
    <w:rsid w:val="00CB0897"/>
    <w:rsid w:val="00CB4EB1"/>
    <w:rsid w:val="00CB5D2F"/>
    <w:rsid w:val="00CB6E5F"/>
    <w:rsid w:val="00CB7FF7"/>
    <w:rsid w:val="00CC007B"/>
    <w:rsid w:val="00CC0359"/>
    <w:rsid w:val="00CC0C27"/>
    <w:rsid w:val="00CC3CCD"/>
    <w:rsid w:val="00CC5F9A"/>
    <w:rsid w:val="00CC6C33"/>
    <w:rsid w:val="00CC7D23"/>
    <w:rsid w:val="00CC7DF3"/>
    <w:rsid w:val="00CD1199"/>
    <w:rsid w:val="00CD1F7F"/>
    <w:rsid w:val="00CD4CF2"/>
    <w:rsid w:val="00CD4F4C"/>
    <w:rsid w:val="00CD64EA"/>
    <w:rsid w:val="00CD686F"/>
    <w:rsid w:val="00CD7069"/>
    <w:rsid w:val="00CE07F1"/>
    <w:rsid w:val="00CE19E7"/>
    <w:rsid w:val="00CE21E4"/>
    <w:rsid w:val="00CE2BF6"/>
    <w:rsid w:val="00CE3402"/>
    <w:rsid w:val="00CE3590"/>
    <w:rsid w:val="00CE38E9"/>
    <w:rsid w:val="00CE3A89"/>
    <w:rsid w:val="00CE6009"/>
    <w:rsid w:val="00CF0CC9"/>
    <w:rsid w:val="00CF549E"/>
    <w:rsid w:val="00CF5C5D"/>
    <w:rsid w:val="00CF799A"/>
    <w:rsid w:val="00D055FB"/>
    <w:rsid w:val="00D11BC9"/>
    <w:rsid w:val="00D1262A"/>
    <w:rsid w:val="00D13939"/>
    <w:rsid w:val="00D14DF9"/>
    <w:rsid w:val="00D15194"/>
    <w:rsid w:val="00D16B20"/>
    <w:rsid w:val="00D16B6A"/>
    <w:rsid w:val="00D23348"/>
    <w:rsid w:val="00D23854"/>
    <w:rsid w:val="00D2464E"/>
    <w:rsid w:val="00D25673"/>
    <w:rsid w:val="00D25FB4"/>
    <w:rsid w:val="00D2755C"/>
    <w:rsid w:val="00D31892"/>
    <w:rsid w:val="00D32F87"/>
    <w:rsid w:val="00D33DAE"/>
    <w:rsid w:val="00D34031"/>
    <w:rsid w:val="00D358B4"/>
    <w:rsid w:val="00D414F1"/>
    <w:rsid w:val="00D41A92"/>
    <w:rsid w:val="00D424B8"/>
    <w:rsid w:val="00D43A37"/>
    <w:rsid w:val="00D4631B"/>
    <w:rsid w:val="00D466AF"/>
    <w:rsid w:val="00D47E88"/>
    <w:rsid w:val="00D50E24"/>
    <w:rsid w:val="00D52339"/>
    <w:rsid w:val="00D53ADD"/>
    <w:rsid w:val="00D54201"/>
    <w:rsid w:val="00D5459C"/>
    <w:rsid w:val="00D553FF"/>
    <w:rsid w:val="00D57139"/>
    <w:rsid w:val="00D62697"/>
    <w:rsid w:val="00D637E3"/>
    <w:rsid w:val="00D650E0"/>
    <w:rsid w:val="00D70E93"/>
    <w:rsid w:val="00D7107A"/>
    <w:rsid w:val="00D74701"/>
    <w:rsid w:val="00D80085"/>
    <w:rsid w:val="00D824E3"/>
    <w:rsid w:val="00D8553D"/>
    <w:rsid w:val="00D85A02"/>
    <w:rsid w:val="00D90523"/>
    <w:rsid w:val="00D97604"/>
    <w:rsid w:val="00D97814"/>
    <w:rsid w:val="00DA0A2E"/>
    <w:rsid w:val="00DA1136"/>
    <w:rsid w:val="00DA2092"/>
    <w:rsid w:val="00DA331F"/>
    <w:rsid w:val="00DA66A4"/>
    <w:rsid w:val="00DA6DB3"/>
    <w:rsid w:val="00DB0534"/>
    <w:rsid w:val="00DB1601"/>
    <w:rsid w:val="00DB4D43"/>
    <w:rsid w:val="00DB6D77"/>
    <w:rsid w:val="00DB7186"/>
    <w:rsid w:val="00DB7F96"/>
    <w:rsid w:val="00DC074F"/>
    <w:rsid w:val="00DC246B"/>
    <w:rsid w:val="00DC2A87"/>
    <w:rsid w:val="00DC5704"/>
    <w:rsid w:val="00DD1A7D"/>
    <w:rsid w:val="00DD3452"/>
    <w:rsid w:val="00DD4D10"/>
    <w:rsid w:val="00DD5688"/>
    <w:rsid w:val="00DD5FAA"/>
    <w:rsid w:val="00DD6D21"/>
    <w:rsid w:val="00DD75A3"/>
    <w:rsid w:val="00DE0180"/>
    <w:rsid w:val="00DE178D"/>
    <w:rsid w:val="00DE2578"/>
    <w:rsid w:val="00DE2ECE"/>
    <w:rsid w:val="00DE7A06"/>
    <w:rsid w:val="00DE7EA6"/>
    <w:rsid w:val="00DF05C1"/>
    <w:rsid w:val="00DF15CA"/>
    <w:rsid w:val="00DF1AA3"/>
    <w:rsid w:val="00DF2124"/>
    <w:rsid w:val="00DF30D8"/>
    <w:rsid w:val="00DF466E"/>
    <w:rsid w:val="00DF6FF2"/>
    <w:rsid w:val="00DF7D20"/>
    <w:rsid w:val="00E01212"/>
    <w:rsid w:val="00E02D62"/>
    <w:rsid w:val="00E0311C"/>
    <w:rsid w:val="00E03B23"/>
    <w:rsid w:val="00E060A9"/>
    <w:rsid w:val="00E06621"/>
    <w:rsid w:val="00E1028F"/>
    <w:rsid w:val="00E12595"/>
    <w:rsid w:val="00E1303E"/>
    <w:rsid w:val="00E1583B"/>
    <w:rsid w:val="00E1613F"/>
    <w:rsid w:val="00E20AC1"/>
    <w:rsid w:val="00E210A5"/>
    <w:rsid w:val="00E26DC1"/>
    <w:rsid w:val="00E27978"/>
    <w:rsid w:val="00E31DD3"/>
    <w:rsid w:val="00E33619"/>
    <w:rsid w:val="00E34D0E"/>
    <w:rsid w:val="00E34F9E"/>
    <w:rsid w:val="00E35A6D"/>
    <w:rsid w:val="00E36365"/>
    <w:rsid w:val="00E375FA"/>
    <w:rsid w:val="00E4168A"/>
    <w:rsid w:val="00E4180F"/>
    <w:rsid w:val="00E419DE"/>
    <w:rsid w:val="00E41F2E"/>
    <w:rsid w:val="00E43458"/>
    <w:rsid w:val="00E434BC"/>
    <w:rsid w:val="00E446A9"/>
    <w:rsid w:val="00E4700A"/>
    <w:rsid w:val="00E50A75"/>
    <w:rsid w:val="00E51807"/>
    <w:rsid w:val="00E53F68"/>
    <w:rsid w:val="00E545CD"/>
    <w:rsid w:val="00E56409"/>
    <w:rsid w:val="00E608A9"/>
    <w:rsid w:val="00E61647"/>
    <w:rsid w:val="00E61949"/>
    <w:rsid w:val="00E62248"/>
    <w:rsid w:val="00E629DE"/>
    <w:rsid w:val="00E6379E"/>
    <w:rsid w:val="00E647A4"/>
    <w:rsid w:val="00E66306"/>
    <w:rsid w:val="00E7057A"/>
    <w:rsid w:val="00E7143F"/>
    <w:rsid w:val="00E729D8"/>
    <w:rsid w:val="00E73EDC"/>
    <w:rsid w:val="00E81022"/>
    <w:rsid w:val="00E810FC"/>
    <w:rsid w:val="00E83A61"/>
    <w:rsid w:val="00E84E08"/>
    <w:rsid w:val="00E85F76"/>
    <w:rsid w:val="00E8688D"/>
    <w:rsid w:val="00E8772A"/>
    <w:rsid w:val="00E87BAD"/>
    <w:rsid w:val="00E90152"/>
    <w:rsid w:val="00E911EC"/>
    <w:rsid w:val="00E91441"/>
    <w:rsid w:val="00E918A9"/>
    <w:rsid w:val="00E93896"/>
    <w:rsid w:val="00E9449D"/>
    <w:rsid w:val="00EA09B2"/>
    <w:rsid w:val="00EA09B4"/>
    <w:rsid w:val="00EA3281"/>
    <w:rsid w:val="00EA5306"/>
    <w:rsid w:val="00EA5387"/>
    <w:rsid w:val="00EA7946"/>
    <w:rsid w:val="00EB265A"/>
    <w:rsid w:val="00EB320B"/>
    <w:rsid w:val="00EB3635"/>
    <w:rsid w:val="00EB3642"/>
    <w:rsid w:val="00EB3F20"/>
    <w:rsid w:val="00EB4D96"/>
    <w:rsid w:val="00EB4FD6"/>
    <w:rsid w:val="00EB590E"/>
    <w:rsid w:val="00EC1E4E"/>
    <w:rsid w:val="00EC2EDF"/>
    <w:rsid w:val="00EC619C"/>
    <w:rsid w:val="00EC6427"/>
    <w:rsid w:val="00ED1922"/>
    <w:rsid w:val="00ED20EB"/>
    <w:rsid w:val="00ED51BD"/>
    <w:rsid w:val="00ED780E"/>
    <w:rsid w:val="00EE1B56"/>
    <w:rsid w:val="00EE2680"/>
    <w:rsid w:val="00EE35F3"/>
    <w:rsid w:val="00EE5BA3"/>
    <w:rsid w:val="00EE6A39"/>
    <w:rsid w:val="00EE786D"/>
    <w:rsid w:val="00EE7F67"/>
    <w:rsid w:val="00EF18CD"/>
    <w:rsid w:val="00EF37C3"/>
    <w:rsid w:val="00EF5EDC"/>
    <w:rsid w:val="00EF6A85"/>
    <w:rsid w:val="00F036BE"/>
    <w:rsid w:val="00F05DFB"/>
    <w:rsid w:val="00F118F4"/>
    <w:rsid w:val="00F15324"/>
    <w:rsid w:val="00F16872"/>
    <w:rsid w:val="00F16D4E"/>
    <w:rsid w:val="00F208B2"/>
    <w:rsid w:val="00F217E6"/>
    <w:rsid w:val="00F2210E"/>
    <w:rsid w:val="00F23B59"/>
    <w:rsid w:val="00F24C01"/>
    <w:rsid w:val="00F25E55"/>
    <w:rsid w:val="00F26ED0"/>
    <w:rsid w:val="00F3136E"/>
    <w:rsid w:val="00F31412"/>
    <w:rsid w:val="00F318DE"/>
    <w:rsid w:val="00F372EC"/>
    <w:rsid w:val="00F3775E"/>
    <w:rsid w:val="00F4385F"/>
    <w:rsid w:val="00F4490F"/>
    <w:rsid w:val="00F4516F"/>
    <w:rsid w:val="00F45B2A"/>
    <w:rsid w:val="00F46009"/>
    <w:rsid w:val="00F46739"/>
    <w:rsid w:val="00F5110E"/>
    <w:rsid w:val="00F514EB"/>
    <w:rsid w:val="00F51662"/>
    <w:rsid w:val="00F51E55"/>
    <w:rsid w:val="00F531B6"/>
    <w:rsid w:val="00F57742"/>
    <w:rsid w:val="00F61869"/>
    <w:rsid w:val="00F62409"/>
    <w:rsid w:val="00F64241"/>
    <w:rsid w:val="00F66173"/>
    <w:rsid w:val="00F668BC"/>
    <w:rsid w:val="00F6693D"/>
    <w:rsid w:val="00F676D2"/>
    <w:rsid w:val="00F70393"/>
    <w:rsid w:val="00F7138D"/>
    <w:rsid w:val="00F71B76"/>
    <w:rsid w:val="00F73491"/>
    <w:rsid w:val="00F7490A"/>
    <w:rsid w:val="00F74EAB"/>
    <w:rsid w:val="00F758BC"/>
    <w:rsid w:val="00F767A7"/>
    <w:rsid w:val="00F838C1"/>
    <w:rsid w:val="00F83B5F"/>
    <w:rsid w:val="00F85B5B"/>
    <w:rsid w:val="00F85F6F"/>
    <w:rsid w:val="00F8606E"/>
    <w:rsid w:val="00F87C07"/>
    <w:rsid w:val="00F90DFB"/>
    <w:rsid w:val="00F913B4"/>
    <w:rsid w:val="00F9322A"/>
    <w:rsid w:val="00F93AA9"/>
    <w:rsid w:val="00F97794"/>
    <w:rsid w:val="00FA0C4F"/>
    <w:rsid w:val="00FA276A"/>
    <w:rsid w:val="00FA2AEB"/>
    <w:rsid w:val="00FA5E35"/>
    <w:rsid w:val="00FB06B6"/>
    <w:rsid w:val="00FB0E49"/>
    <w:rsid w:val="00FB1086"/>
    <w:rsid w:val="00FB1FDC"/>
    <w:rsid w:val="00FB2524"/>
    <w:rsid w:val="00FB2DA4"/>
    <w:rsid w:val="00FB548E"/>
    <w:rsid w:val="00FC16D7"/>
    <w:rsid w:val="00FC2F14"/>
    <w:rsid w:val="00FC347B"/>
    <w:rsid w:val="00FC354F"/>
    <w:rsid w:val="00FC37F8"/>
    <w:rsid w:val="00FC3EFE"/>
    <w:rsid w:val="00FC3FC0"/>
    <w:rsid w:val="00FD0013"/>
    <w:rsid w:val="00FD1985"/>
    <w:rsid w:val="00FD3C64"/>
    <w:rsid w:val="00FD437A"/>
    <w:rsid w:val="00FD5EF5"/>
    <w:rsid w:val="00FE004C"/>
    <w:rsid w:val="00FE01E2"/>
    <w:rsid w:val="00FE1B97"/>
    <w:rsid w:val="00FE3154"/>
    <w:rsid w:val="00FE4183"/>
    <w:rsid w:val="00FE701B"/>
    <w:rsid w:val="00FE7EA3"/>
    <w:rsid w:val="00FF06BD"/>
    <w:rsid w:val="00FF16C0"/>
    <w:rsid w:val="00FF3FBD"/>
    <w:rsid w:val="00FF44BF"/>
    <w:rsid w:val="00FF5696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444"/>
    <w:pPr>
      <w:spacing w:before="120" w:after="120"/>
      <w:jc w:val="both"/>
    </w:pPr>
    <w:rPr>
      <w:rFonts w:eastAsia="SimSun"/>
      <w:sz w:val="24"/>
      <w:szCs w:val="24"/>
      <w:lang w:val="ru-RU" w:eastAsia="zh-CN"/>
    </w:rPr>
  </w:style>
  <w:style w:type="paragraph" w:styleId="1">
    <w:name w:val="heading 1"/>
    <w:basedOn w:val="a0"/>
    <w:next w:val="a0"/>
    <w:link w:val="10"/>
    <w:uiPriority w:val="99"/>
    <w:qFormat/>
    <w:rsid w:val="0089707A"/>
    <w:pPr>
      <w:keepNext/>
      <w:keepLines/>
      <w:spacing w:after="240"/>
      <w:jc w:val="center"/>
      <w:outlineLvl w:val="0"/>
    </w:pPr>
    <w:rPr>
      <w:rFonts w:ascii="Cambria" w:hAnsi="Cambria"/>
      <w:b/>
      <w:bCs/>
      <w:color w:val="365F91"/>
      <w:sz w:val="32"/>
      <w:szCs w:val="28"/>
    </w:rPr>
  </w:style>
  <w:style w:type="paragraph" w:styleId="2">
    <w:name w:val="heading 2"/>
    <w:basedOn w:val="a0"/>
    <w:link w:val="20"/>
    <w:uiPriority w:val="99"/>
    <w:qFormat/>
    <w:rsid w:val="0089707A"/>
    <w:pPr>
      <w:numPr>
        <w:numId w:val="2"/>
      </w:numPr>
      <w:outlineLvl w:val="1"/>
    </w:pPr>
    <w:rPr>
      <w:rFonts w:ascii="Georgia" w:hAnsi="Georgia"/>
      <w:b/>
      <w:bCs/>
      <w:color w:val="C00000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711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1544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9707A"/>
    <w:rPr>
      <w:rFonts w:ascii="Cambria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1"/>
    <w:link w:val="2"/>
    <w:uiPriority w:val="99"/>
    <w:locked/>
    <w:rsid w:val="0089707A"/>
    <w:rPr>
      <w:rFonts w:ascii="Georgia" w:eastAsia="SimSun" w:hAnsi="Georgia"/>
      <w:b/>
      <w:bCs/>
      <w:color w:val="C00000"/>
      <w:sz w:val="24"/>
      <w:szCs w:val="36"/>
      <w:lang w:val="ru-RU" w:eastAsia="zh-CN"/>
    </w:rPr>
  </w:style>
  <w:style w:type="paragraph" w:styleId="a4">
    <w:name w:val="footer"/>
    <w:basedOn w:val="a0"/>
    <w:link w:val="a5"/>
    <w:uiPriority w:val="99"/>
    <w:rsid w:val="00350807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331E4E"/>
    <w:rPr>
      <w:rFonts w:ascii="Calibri" w:hAnsi="Calibri" w:cs="Times New Roman"/>
      <w:sz w:val="24"/>
      <w:szCs w:val="24"/>
      <w:lang w:val="ru-RU" w:eastAsia="uk-UA"/>
    </w:rPr>
  </w:style>
  <w:style w:type="paragraph" w:styleId="a6">
    <w:name w:val="header"/>
    <w:basedOn w:val="a0"/>
    <w:link w:val="a7"/>
    <w:uiPriority w:val="99"/>
    <w:rsid w:val="00033D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111C"/>
    <w:rPr>
      <w:rFonts w:ascii="Calibri" w:hAnsi="Calibri"/>
      <w:szCs w:val="24"/>
      <w:lang w:val="ru-RU"/>
    </w:rPr>
  </w:style>
  <w:style w:type="character" w:styleId="a8">
    <w:name w:val="Hyperlink"/>
    <w:basedOn w:val="a1"/>
    <w:uiPriority w:val="99"/>
    <w:rsid w:val="00B67939"/>
    <w:rPr>
      <w:rFonts w:cs="Times New Roman"/>
      <w:color w:val="0000FF"/>
      <w:u w:val="single"/>
    </w:rPr>
  </w:style>
  <w:style w:type="table" w:styleId="a9">
    <w:name w:val="Table Grid"/>
    <w:basedOn w:val="a2"/>
    <w:uiPriority w:val="99"/>
    <w:rsid w:val="004151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1"/>
    <w:rsid w:val="00BC3207"/>
    <w:rPr>
      <w:rFonts w:cs="Times New Roman"/>
    </w:rPr>
  </w:style>
  <w:style w:type="paragraph" w:customStyle="1" w:styleId="Img">
    <w:name w:val="Img"/>
    <w:basedOn w:val="a0"/>
    <w:uiPriority w:val="99"/>
    <w:rsid w:val="007914BF"/>
    <w:pPr>
      <w:shd w:val="solid" w:color="FFFFFF" w:fill="auto"/>
    </w:pPr>
    <w:rPr>
      <w:color w:val="000000"/>
      <w:shd w:val="solid" w:color="FFFFFF" w:fill="auto"/>
      <w:lang w:eastAsia="ru-RU"/>
    </w:rPr>
  </w:style>
  <w:style w:type="paragraph" w:styleId="aa">
    <w:name w:val="footnote text"/>
    <w:basedOn w:val="a0"/>
    <w:link w:val="ab"/>
    <w:uiPriority w:val="99"/>
    <w:semiHidden/>
    <w:rsid w:val="007A5733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1"/>
    <w:link w:val="aa"/>
    <w:uiPriority w:val="99"/>
    <w:semiHidden/>
    <w:rsid w:val="0078111C"/>
    <w:rPr>
      <w:rFonts w:ascii="Calibri" w:hAnsi="Calibri"/>
      <w:sz w:val="20"/>
      <w:szCs w:val="20"/>
      <w:lang w:val="ru-RU"/>
    </w:rPr>
  </w:style>
  <w:style w:type="character" w:styleId="ac">
    <w:name w:val="footnote reference"/>
    <w:basedOn w:val="a1"/>
    <w:uiPriority w:val="99"/>
    <w:semiHidden/>
    <w:rsid w:val="007A5733"/>
    <w:rPr>
      <w:rFonts w:cs="Times New Roman"/>
      <w:vertAlign w:val="superscript"/>
    </w:rPr>
  </w:style>
  <w:style w:type="paragraph" w:styleId="a">
    <w:name w:val="List Paragraph"/>
    <w:aliases w:val="titulo 5"/>
    <w:basedOn w:val="a0"/>
    <w:link w:val="ad"/>
    <w:uiPriority w:val="34"/>
    <w:qFormat/>
    <w:rsid w:val="00A34047"/>
    <w:pPr>
      <w:numPr>
        <w:numId w:val="1"/>
      </w:numPr>
      <w:spacing w:before="60" w:after="60"/>
    </w:pPr>
  </w:style>
  <w:style w:type="character" w:customStyle="1" w:styleId="hps">
    <w:name w:val="hps"/>
    <w:basedOn w:val="a1"/>
    <w:rsid w:val="009B76A4"/>
    <w:rPr>
      <w:rFonts w:cs="Times New Roman"/>
    </w:rPr>
  </w:style>
  <w:style w:type="paragraph" w:styleId="ae">
    <w:name w:val="Balloon Text"/>
    <w:basedOn w:val="a0"/>
    <w:link w:val="af"/>
    <w:uiPriority w:val="99"/>
    <w:rsid w:val="00842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locked/>
    <w:rsid w:val="008428A9"/>
    <w:rPr>
      <w:rFonts w:ascii="Tahoma" w:hAnsi="Tahoma" w:cs="Tahoma"/>
      <w:sz w:val="16"/>
      <w:szCs w:val="16"/>
      <w:lang w:val="ru-RU" w:eastAsia="uk-UA"/>
    </w:rPr>
  </w:style>
  <w:style w:type="paragraph" w:styleId="af0">
    <w:name w:val="Normal (Web)"/>
    <w:basedOn w:val="a0"/>
    <w:uiPriority w:val="99"/>
    <w:rsid w:val="0089707A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89707A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89707A"/>
    <w:rPr>
      <w:rFonts w:cs="Times New Roman"/>
    </w:rPr>
  </w:style>
  <w:style w:type="character" w:styleId="af2">
    <w:name w:val="Emphasis"/>
    <w:basedOn w:val="a1"/>
    <w:uiPriority w:val="99"/>
    <w:qFormat/>
    <w:rsid w:val="0089707A"/>
    <w:rPr>
      <w:rFonts w:cs="Times New Roman"/>
      <w:i/>
      <w:iCs/>
    </w:rPr>
  </w:style>
  <w:style w:type="paragraph" w:customStyle="1" w:styleId="af3">
    <w:name w:val="Базовый"/>
    <w:uiPriority w:val="99"/>
    <w:rsid w:val="00331E4E"/>
    <w:pPr>
      <w:tabs>
        <w:tab w:val="left" w:pos="709"/>
      </w:tabs>
      <w:suppressAutoHyphens/>
      <w:spacing w:after="200" w:line="276" w:lineRule="atLeast"/>
    </w:pPr>
    <w:rPr>
      <w:color w:val="00000A"/>
      <w:sz w:val="24"/>
      <w:szCs w:val="24"/>
      <w:lang w:val="ru-RU" w:eastAsia="ru-RU"/>
    </w:rPr>
  </w:style>
  <w:style w:type="table" w:styleId="-5">
    <w:name w:val="Light List Accent 5"/>
    <w:basedOn w:val="a2"/>
    <w:uiPriority w:val="99"/>
    <w:rsid w:val="00331E4E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tn">
    <w:name w:val="atn"/>
    <w:basedOn w:val="a1"/>
    <w:uiPriority w:val="99"/>
    <w:rsid w:val="001360E5"/>
    <w:rPr>
      <w:rFonts w:cs="Times New Roman"/>
    </w:rPr>
  </w:style>
  <w:style w:type="character" w:styleId="af4">
    <w:name w:val="annotation reference"/>
    <w:basedOn w:val="a1"/>
    <w:uiPriority w:val="99"/>
    <w:semiHidden/>
    <w:rsid w:val="00955C31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uiPriority w:val="99"/>
    <w:semiHidden/>
    <w:rsid w:val="00955C31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8111C"/>
    <w:rPr>
      <w:rFonts w:ascii="Calibri" w:hAnsi="Calibri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rsid w:val="00955C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8111C"/>
    <w:rPr>
      <w:rFonts w:ascii="Calibri" w:hAnsi="Calibri"/>
      <w:b/>
      <w:bCs/>
      <w:sz w:val="20"/>
      <w:szCs w:val="20"/>
      <w:lang w:val="ru-RU"/>
    </w:rPr>
  </w:style>
  <w:style w:type="character" w:customStyle="1" w:styleId="shorttext">
    <w:name w:val="short_text"/>
    <w:basedOn w:val="a1"/>
    <w:rsid w:val="00CC007B"/>
  </w:style>
  <w:style w:type="character" w:customStyle="1" w:styleId="50">
    <w:name w:val="Заголовок 5 Знак"/>
    <w:basedOn w:val="a1"/>
    <w:link w:val="5"/>
    <w:rsid w:val="00154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semiHidden/>
    <w:rsid w:val="007116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paragraph" w:customStyle="1" w:styleId="11">
    <w:name w:val="Обычный1"/>
    <w:rsid w:val="009E4C0D"/>
    <w:pPr>
      <w:spacing w:after="200" w:line="276" w:lineRule="auto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rvts0">
    <w:name w:val="rvts0"/>
    <w:basedOn w:val="a1"/>
    <w:rsid w:val="00467E1E"/>
    <w:rPr>
      <w:rFonts w:cs="Times New Roman"/>
    </w:rPr>
  </w:style>
  <w:style w:type="character" w:customStyle="1" w:styleId="rvts23">
    <w:name w:val="rvts23"/>
    <w:basedOn w:val="a1"/>
    <w:uiPriority w:val="99"/>
    <w:rsid w:val="00467E1E"/>
    <w:rPr>
      <w:rFonts w:cs="Times New Roman"/>
    </w:rPr>
  </w:style>
  <w:style w:type="paragraph" w:customStyle="1" w:styleId="22">
    <w:name w:val="Заголовок 2.Заголовок 2 Знак"/>
    <w:basedOn w:val="a0"/>
    <w:next w:val="a0"/>
    <w:rsid w:val="004042D3"/>
    <w:pPr>
      <w:keepNext/>
      <w:spacing w:before="0" w:after="0"/>
      <w:ind w:right="-383"/>
      <w:jc w:val="center"/>
      <w:outlineLvl w:val="1"/>
    </w:pPr>
    <w:rPr>
      <w:rFonts w:eastAsia="Times New Roman"/>
      <w:szCs w:val="20"/>
      <w:lang w:eastAsia="ru-RU"/>
    </w:rPr>
  </w:style>
  <w:style w:type="paragraph" w:styleId="af9">
    <w:name w:val="Plain Text"/>
    <w:basedOn w:val="a0"/>
    <w:link w:val="afa"/>
    <w:semiHidden/>
    <w:unhideWhenUsed/>
    <w:rsid w:val="009E2A1B"/>
    <w:pPr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9E2A1B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2">
    <w:name w:val="Пункт Знак1"/>
    <w:basedOn w:val="a1"/>
    <w:link w:val="afb"/>
    <w:locked/>
    <w:rsid w:val="009E2A1B"/>
    <w:rPr>
      <w:sz w:val="28"/>
      <w:szCs w:val="28"/>
    </w:rPr>
  </w:style>
  <w:style w:type="paragraph" w:customStyle="1" w:styleId="afb">
    <w:name w:val="Пункт"/>
    <w:basedOn w:val="a0"/>
    <w:link w:val="12"/>
    <w:rsid w:val="009E2A1B"/>
    <w:pPr>
      <w:tabs>
        <w:tab w:val="num" w:pos="360"/>
        <w:tab w:val="num" w:pos="1134"/>
      </w:tabs>
      <w:spacing w:before="0" w:after="0" w:line="360" w:lineRule="auto"/>
      <w:ind w:left="1134" w:hanging="1134"/>
    </w:pPr>
    <w:rPr>
      <w:rFonts w:eastAsia="Times New Roman"/>
      <w:sz w:val="28"/>
      <w:szCs w:val="28"/>
      <w:lang w:val="uk-UA" w:eastAsia="uk-UA"/>
    </w:rPr>
  </w:style>
  <w:style w:type="character" w:customStyle="1" w:styleId="translation-chunk">
    <w:name w:val="translation-chunk"/>
    <w:basedOn w:val="a1"/>
    <w:rsid w:val="00F05DFB"/>
  </w:style>
  <w:style w:type="paragraph" w:customStyle="1" w:styleId="13">
    <w:name w:val="Без интервала1"/>
    <w:uiPriority w:val="99"/>
    <w:rsid w:val="00306899"/>
    <w:pPr>
      <w:suppressAutoHyphens/>
    </w:pPr>
    <w:rPr>
      <w:rFonts w:ascii="Calibri" w:hAnsi="Calibri"/>
      <w:lang w:val="ru-RU" w:eastAsia="ar-SA"/>
    </w:rPr>
  </w:style>
  <w:style w:type="paragraph" w:styleId="afc">
    <w:name w:val="No Spacing"/>
    <w:uiPriority w:val="1"/>
    <w:qFormat/>
    <w:rsid w:val="0081013E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77FD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customStyle="1" w:styleId="afd">
    <w:name w:val="Текстовый блок"/>
    <w:rsid w:val="006F1A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ru-RU" w:eastAsia="ru-RU"/>
    </w:rPr>
  </w:style>
  <w:style w:type="character" w:customStyle="1" w:styleId="ad">
    <w:name w:val="Абзац списка Знак"/>
    <w:aliases w:val="titulo 5 Знак"/>
    <w:basedOn w:val="a1"/>
    <w:link w:val="a"/>
    <w:uiPriority w:val="34"/>
    <w:locked/>
    <w:rsid w:val="00A97783"/>
    <w:rPr>
      <w:rFonts w:eastAsia="SimSun"/>
      <w:sz w:val="24"/>
      <w:szCs w:val="24"/>
      <w:lang w:val="ru-RU" w:eastAsia="zh-CN"/>
    </w:rPr>
  </w:style>
  <w:style w:type="character" w:customStyle="1" w:styleId="Style1">
    <w:name w:val="Style1"/>
    <w:uiPriority w:val="99"/>
    <w:rsid w:val="0009097F"/>
    <w:rPr>
      <w:rFonts w:ascii="Myriad Pro" w:hAnsi="Myriad Pro"/>
    </w:rPr>
  </w:style>
  <w:style w:type="character" w:customStyle="1" w:styleId="notranslate">
    <w:name w:val="notranslate"/>
    <w:basedOn w:val="a1"/>
    <w:rsid w:val="00D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91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gi\Documents\ECUO\ECUO%20letterhead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CFE1-80EE-443E-8B19-4BE508D8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ECUO letterhead.dotx.docx</Template>
  <TotalTime>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Org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Gegi Mataradze</dc:creator>
  <cp:lastModifiedBy>МиО</cp:lastModifiedBy>
  <cp:revision>2</cp:revision>
  <cp:lastPrinted>2017-09-22T08:26:00Z</cp:lastPrinted>
  <dcterms:created xsi:type="dcterms:W3CDTF">2017-09-22T08:26:00Z</dcterms:created>
  <dcterms:modified xsi:type="dcterms:W3CDTF">2017-09-22T08:26:00Z</dcterms:modified>
</cp:coreProperties>
</file>