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6D" w:rsidRDefault="0003276D" w:rsidP="004364CE">
      <w:pPr>
        <w:spacing w:after="0"/>
        <w:jc w:val="center"/>
        <w:rPr>
          <w:b/>
          <w:smallCaps/>
        </w:rPr>
      </w:pPr>
      <w:bookmarkStart w:id="0" w:name="_GoBack"/>
      <w:bookmarkEnd w:id="0"/>
    </w:p>
    <w:p w:rsidR="0003276D" w:rsidRDefault="0003276D" w:rsidP="004364CE">
      <w:pPr>
        <w:spacing w:after="0"/>
        <w:jc w:val="center"/>
        <w:rPr>
          <w:b/>
          <w:smallCaps/>
        </w:rPr>
      </w:pPr>
    </w:p>
    <w:p w:rsidR="004364CE" w:rsidRPr="00A04540" w:rsidRDefault="004364CE" w:rsidP="004364CE">
      <w:pPr>
        <w:spacing w:after="0"/>
        <w:jc w:val="center"/>
      </w:pPr>
      <w:r w:rsidRPr="00A04540">
        <w:rPr>
          <w:b/>
          <w:smallCaps/>
        </w:rPr>
        <w:t>ТЕХНИЧЕСКОЕ ЗАДАНИЕ</w:t>
      </w:r>
    </w:p>
    <w:p w:rsidR="00506555" w:rsidRPr="00A04540" w:rsidRDefault="000D1A5A" w:rsidP="009C6BDE">
      <w:pPr>
        <w:spacing w:before="0" w:after="0"/>
        <w:jc w:val="center"/>
        <w:rPr>
          <w:b/>
        </w:rPr>
      </w:pPr>
      <w:r w:rsidRPr="00A04540">
        <w:rPr>
          <w:b/>
        </w:rPr>
        <w:t xml:space="preserve">на </w:t>
      </w:r>
      <w:r w:rsidR="001B1833" w:rsidRPr="00A04540">
        <w:rPr>
          <w:b/>
        </w:rPr>
        <w:t>проведен</w:t>
      </w:r>
      <w:r w:rsidR="004364CE" w:rsidRPr="00A04540">
        <w:rPr>
          <w:b/>
        </w:rPr>
        <w:t>ие</w:t>
      </w:r>
      <w:r w:rsidR="001B1833" w:rsidRPr="00A04540">
        <w:rPr>
          <w:b/>
        </w:rPr>
        <w:t xml:space="preserve"> конкурс</w:t>
      </w:r>
      <w:r w:rsidR="004364CE" w:rsidRPr="00A04540">
        <w:rPr>
          <w:b/>
        </w:rPr>
        <w:t>а</w:t>
      </w:r>
      <w:r w:rsidR="001B1833" w:rsidRPr="00A04540">
        <w:rPr>
          <w:b/>
        </w:rPr>
        <w:t xml:space="preserve"> на </w:t>
      </w:r>
      <w:r w:rsidR="004364CE" w:rsidRPr="00A04540">
        <w:rPr>
          <w:b/>
        </w:rPr>
        <w:t>должность</w:t>
      </w:r>
    </w:p>
    <w:p w:rsidR="00506555" w:rsidRPr="00A04540" w:rsidRDefault="00B716AB" w:rsidP="009C6BDE">
      <w:pPr>
        <w:spacing w:before="0" w:after="0"/>
        <w:jc w:val="center"/>
        <w:rPr>
          <w:b/>
        </w:rPr>
      </w:pPr>
      <w:r>
        <w:rPr>
          <w:b/>
        </w:rPr>
        <w:t xml:space="preserve">специалиста по </w:t>
      </w:r>
      <w:r w:rsidR="00D83EA1">
        <w:rPr>
          <w:b/>
        </w:rPr>
        <w:t>стратегической информации</w:t>
      </w:r>
    </w:p>
    <w:p w:rsidR="001B1833" w:rsidRPr="00A04540" w:rsidRDefault="001B1833" w:rsidP="009C6BDE">
      <w:pPr>
        <w:spacing w:before="0" w:after="0"/>
        <w:jc w:val="center"/>
        <w:rPr>
          <w:b/>
        </w:rPr>
      </w:pPr>
    </w:p>
    <w:p w:rsidR="00AF1FF9" w:rsidRPr="00A04540" w:rsidRDefault="000264BE" w:rsidP="00C71977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A04540">
        <w:rPr>
          <w:rFonts w:ascii="Times New Roman" w:eastAsia="Cambria" w:hAnsi="Times New Roman" w:cs="Times New Roman"/>
          <w:b/>
          <w:i/>
          <w:caps/>
          <w:color w:val="4F81BD"/>
        </w:rPr>
        <w:t>общие положения</w:t>
      </w:r>
    </w:p>
    <w:p w:rsidR="007618E1" w:rsidRPr="007963AD" w:rsidRDefault="00B474A7" w:rsidP="007618E1">
      <w:pPr>
        <w:pStyle w:val="a"/>
        <w:numPr>
          <w:ilvl w:val="1"/>
          <w:numId w:val="3"/>
        </w:numPr>
        <w:tabs>
          <w:tab w:val="left" w:pos="426"/>
        </w:tabs>
        <w:ind w:left="0" w:firstLine="0"/>
      </w:pPr>
      <w:r w:rsidRPr="007963AD">
        <w:t xml:space="preserve">Данное техническое задание является неотъемлемой составной частью </w:t>
      </w:r>
      <w:r w:rsidR="00561C00" w:rsidRPr="007963AD">
        <w:rPr>
          <w:iCs/>
          <w:color w:val="161515"/>
        </w:rPr>
        <w:t xml:space="preserve">конкурсной </w:t>
      </w:r>
      <w:r w:rsidR="00561C00" w:rsidRPr="00802347">
        <w:t xml:space="preserve">документации </w:t>
      </w:r>
      <w:r w:rsidRPr="007963AD">
        <w:t xml:space="preserve">на проведение конкурса на должность </w:t>
      </w:r>
      <w:r w:rsidR="00B716AB" w:rsidRPr="00B716AB">
        <w:t xml:space="preserve">специалиста по </w:t>
      </w:r>
      <w:r w:rsidR="00D83EA1" w:rsidRPr="00D83EA1">
        <w:t>стратегической информации</w:t>
      </w:r>
      <w:r w:rsidRPr="007963AD">
        <w:t>.</w:t>
      </w:r>
    </w:p>
    <w:p w:rsidR="00E13C02" w:rsidRPr="00A04540" w:rsidRDefault="00E13C02" w:rsidP="00E13C02">
      <w:pPr>
        <w:pStyle w:val="a"/>
        <w:numPr>
          <w:ilvl w:val="1"/>
          <w:numId w:val="3"/>
        </w:numPr>
        <w:tabs>
          <w:tab w:val="left" w:pos="426"/>
        </w:tabs>
        <w:ind w:left="0" w:firstLine="0"/>
      </w:pPr>
      <w:r w:rsidRPr="00A04540">
        <w:t>Общие сведения об Организации</w:t>
      </w:r>
    </w:p>
    <w:p w:rsidR="00E13C02" w:rsidRPr="00A04540" w:rsidRDefault="00E13C02" w:rsidP="00E13C02">
      <w:pPr>
        <w:tabs>
          <w:tab w:val="left" w:pos="426"/>
        </w:tabs>
      </w:pPr>
      <w:r w:rsidRPr="00A04540">
        <w:rPr>
          <w:color w:val="161515"/>
        </w:rPr>
        <w:t>Международная благотворительная организация «Восточноевропейское и Центральноазиатское объединение людей, живущих с ВИЧ» (далее – Организация, ВЦО ЛЖВ) образована в 2007 году с целью снижения уровня заболеваемости и смертности от ВИЧ-инфекции/СПИДа, содействия в предоставлении качественных и доступных услуг по профилактике и диагностике ВИЧ-инфекции, лечению, медицинской помощи, уходу и поддержке людей, живущих с ВИЧ, прежде всего представителям ключевых групп населения.</w:t>
      </w:r>
    </w:p>
    <w:p w:rsidR="00631287" w:rsidRPr="002B1EFB" w:rsidRDefault="00631287" w:rsidP="00631287">
      <w:pPr>
        <w:tabs>
          <w:tab w:val="left" w:pos="426"/>
        </w:tabs>
        <w:spacing w:before="0"/>
        <w:rPr>
          <w:iCs/>
          <w:color w:val="161515"/>
        </w:rPr>
      </w:pPr>
      <w:r w:rsidRPr="002B1EFB">
        <w:rPr>
          <w:iCs/>
          <w:color w:val="161515"/>
        </w:rPr>
        <w:t>ВЦО ЛЖВ </w:t>
      </w:r>
      <w:r>
        <w:rPr>
          <w:iCs/>
          <w:color w:val="161515"/>
        </w:rPr>
        <w:t xml:space="preserve">– </w:t>
      </w:r>
      <w:r w:rsidRPr="002B1EFB">
        <w:rPr>
          <w:iCs/>
          <w:color w:val="161515"/>
        </w:rPr>
        <w:t>региональная «сеть сетей», которая объединяет сообщество людей, живущих с ВИЧ из 15 стран ВЕЦА для повышения его влияния на расширение доступа к лечению, уходу и поддержке посредством усиления потенциала организаций ЛЖВ и проведения адвокационной деятельности на национальном и международном уровнях.</w:t>
      </w:r>
    </w:p>
    <w:p w:rsidR="00E13C02" w:rsidRPr="00A04540" w:rsidRDefault="00E13C02" w:rsidP="00E13C02">
      <w:pPr>
        <w:tabs>
          <w:tab w:val="left" w:pos="426"/>
        </w:tabs>
      </w:pPr>
      <w:r w:rsidRPr="00A04540">
        <w:rPr>
          <w:color w:val="161515"/>
        </w:rPr>
        <w:t>Идентификационный код юридического лица 35428095</w:t>
      </w:r>
    </w:p>
    <w:p w:rsidR="00E13C02" w:rsidRDefault="00E13C02" w:rsidP="00E13C02">
      <w:pPr>
        <w:tabs>
          <w:tab w:val="left" w:pos="426"/>
        </w:tabs>
        <w:rPr>
          <w:color w:val="161515"/>
        </w:rPr>
      </w:pPr>
      <w:r w:rsidRPr="00A04540">
        <w:rPr>
          <w:color w:val="161515"/>
        </w:rPr>
        <w:t>Юридический адрес: б-р Дружбы Народов, 10, г. Киев, 01103</w:t>
      </w:r>
    </w:p>
    <w:p w:rsidR="00E41E70" w:rsidRPr="00A04540" w:rsidRDefault="00B17FDD" w:rsidP="00E13C02">
      <w:pPr>
        <w:tabs>
          <w:tab w:val="left" w:pos="426"/>
        </w:tabs>
      </w:pPr>
      <w:r>
        <w:t>Фактическ</w:t>
      </w:r>
      <w:r w:rsidR="00507062">
        <w:t>ий</w:t>
      </w:r>
      <w:r w:rsidR="00BE211E">
        <w:t>адрес</w:t>
      </w:r>
      <w:r w:rsidR="00E41E70">
        <w:t xml:space="preserve">: </w:t>
      </w:r>
      <w:r w:rsidR="0026367A">
        <w:rPr>
          <w:color w:val="161515"/>
        </w:rPr>
        <w:t>ул.Кирилловская</w:t>
      </w:r>
      <w:r w:rsidR="0026367A" w:rsidRPr="00A04540">
        <w:rPr>
          <w:color w:val="161515"/>
        </w:rPr>
        <w:t>, 1</w:t>
      </w:r>
      <w:r w:rsidR="0026367A">
        <w:rPr>
          <w:color w:val="161515"/>
        </w:rPr>
        <w:t>4-18</w:t>
      </w:r>
      <w:r w:rsidR="0026367A" w:rsidRPr="00A04540">
        <w:rPr>
          <w:color w:val="161515"/>
        </w:rPr>
        <w:t>, г. Киев, 0</w:t>
      </w:r>
      <w:r w:rsidR="0026367A">
        <w:rPr>
          <w:color w:val="161515"/>
        </w:rPr>
        <w:t>4</w:t>
      </w:r>
      <w:r w:rsidR="0026367A" w:rsidRPr="00A04540">
        <w:rPr>
          <w:color w:val="161515"/>
        </w:rPr>
        <w:t>0</w:t>
      </w:r>
      <w:r w:rsidR="0026367A">
        <w:rPr>
          <w:color w:val="161515"/>
        </w:rPr>
        <w:t>80</w:t>
      </w:r>
    </w:p>
    <w:p w:rsidR="00CE3402" w:rsidRPr="00A04540" w:rsidRDefault="001E0C68" w:rsidP="00C71977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  <w:color w:val="161515"/>
        </w:rPr>
      </w:pPr>
      <w:r w:rsidRPr="00A04540">
        <w:rPr>
          <w:iCs/>
          <w:color w:val="161515"/>
        </w:rPr>
        <w:t>Информация о про</w:t>
      </w:r>
      <w:r w:rsidR="00CD5B63">
        <w:rPr>
          <w:iCs/>
          <w:color w:val="161515"/>
        </w:rPr>
        <w:t>грамме</w:t>
      </w:r>
    </w:p>
    <w:p w:rsidR="002210FF" w:rsidRDefault="002210FF" w:rsidP="00554457">
      <w:r w:rsidRPr="00A04540">
        <w:t xml:space="preserve">Программа «Партнерство ради равного доступа к услугам в связи с ВИЧ-инфекцией в регионе </w:t>
      </w:r>
      <w:r w:rsidRPr="00A04540">
        <w:rPr>
          <w:iCs/>
          <w:color w:val="161515"/>
        </w:rPr>
        <w:t>Восточной Европы и Центральной Азии (ВЕЦА)</w:t>
      </w:r>
      <w:r w:rsidRPr="00A04540">
        <w:t>».</w:t>
      </w:r>
    </w:p>
    <w:p w:rsidR="005B6CE8" w:rsidRPr="005B6CE8" w:rsidRDefault="005B6CE8" w:rsidP="005B6CE8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  <w:color w:val="161515"/>
        </w:rPr>
      </w:pPr>
      <w:r w:rsidRPr="005B6CE8">
        <w:rPr>
          <w:iCs/>
          <w:color w:val="161515"/>
        </w:rPr>
        <w:t>Донор</w:t>
      </w:r>
    </w:p>
    <w:p w:rsidR="005B6CE8" w:rsidRDefault="005B6CE8" w:rsidP="005B6CE8">
      <w:r>
        <w:t>Глобальный фонд для борьбы со СПИДом, туберкулезом и малярией</w:t>
      </w:r>
      <w:r w:rsidR="00D6239C">
        <w:t xml:space="preserve"> (ГФСТМ)</w:t>
      </w:r>
      <w:r w:rsidR="00512843">
        <w:t>.</w:t>
      </w:r>
    </w:p>
    <w:p w:rsidR="00423905" w:rsidRPr="00A04540" w:rsidRDefault="00A04540" w:rsidP="00FC4EE0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  <w:color w:val="161515"/>
        </w:rPr>
      </w:pPr>
      <w:r w:rsidRPr="00A04540">
        <w:rPr>
          <w:iCs/>
          <w:color w:val="161515"/>
        </w:rPr>
        <w:t xml:space="preserve">Условия </w:t>
      </w:r>
      <w:r w:rsidR="00EC14C3">
        <w:rPr>
          <w:iCs/>
          <w:color w:val="161515"/>
        </w:rPr>
        <w:t>труда</w:t>
      </w:r>
    </w:p>
    <w:p w:rsidR="005B043D" w:rsidRDefault="005B043D" w:rsidP="008E2D15">
      <w:pPr>
        <w:pStyle w:val="a"/>
        <w:numPr>
          <w:ilvl w:val="0"/>
          <w:numId w:val="17"/>
        </w:numPr>
        <w:tabs>
          <w:tab w:val="left" w:pos="284"/>
        </w:tabs>
        <w:ind w:left="0" w:firstLine="0"/>
      </w:pPr>
      <w:r>
        <w:t>Срочный трудовой договор.</w:t>
      </w:r>
    </w:p>
    <w:p w:rsidR="008E2D15" w:rsidRPr="00A04540" w:rsidRDefault="00BB5715" w:rsidP="00BB5715">
      <w:pPr>
        <w:pStyle w:val="a"/>
        <w:numPr>
          <w:ilvl w:val="0"/>
          <w:numId w:val="17"/>
        </w:numPr>
        <w:tabs>
          <w:tab w:val="left" w:pos="284"/>
        </w:tabs>
        <w:ind w:left="0" w:firstLine="0"/>
      </w:pPr>
      <w:r>
        <w:t>Основное место работы.</w:t>
      </w:r>
    </w:p>
    <w:p w:rsidR="009B4786" w:rsidRPr="00A04540" w:rsidRDefault="009B4786" w:rsidP="00C71977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A04540">
        <w:rPr>
          <w:rFonts w:ascii="Times New Roman" w:eastAsia="Cambria" w:hAnsi="Times New Roman" w:cs="Times New Roman"/>
          <w:b/>
          <w:i/>
          <w:caps/>
          <w:color w:val="4F81BD"/>
        </w:rPr>
        <w:t>Должностные обязанности:</w:t>
      </w:r>
    </w:p>
    <w:p w:rsidR="00665561" w:rsidRDefault="00665561" w:rsidP="00665561">
      <w:pPr>
        <w:numPr>
          <w:ilvl w:val="0"/>
          <w:numId w:val="5"/>
        </w:numPr>
        <w:tabs>
          <w:tab w:val="clear" w:pos="720"/>
          <w:tab w:val="num" w:pos="284"/>
        </w:tabs>
        <w:spacing w:after="0" w:line="294" w:lineRule="atLeast"/>
        <w:ind w:left="0" w:firstLine="0"/>
        <w:rPr>
          <w:rFonts w:eastAsia="Times New Roman"/>
          <w:lang w:eastAsia="ru-RU"/>
        </w:rPr>
      </w:pPr>
      <w:r w:rsidRPr="00665561">
        <w:rPr>
          <w:rFonts w:eastAsia="Times New Roman"/>
          <w:lang w:eastAsia="ru-RU"/>
        </w:rPr>
        <w:t>Ответственный за сбор и анализ стратегической информации, необходимой для реализации регионального проекта, согласно потребностям, которые будут обозначаться ежемесячно.</w:t>
      </w:r>
    </w:p>
    <w:p w:rsidR="00665561" w:rsidRDefault="00665561" w:rsidP="00665561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0" w:firstLine="0"/>
        <w:rPr>
          <w:rFonts w:eastAsia="Times New Roman"/>
          <w:lang w:eastAsia="ru-RU"/>
        </w:rPr>
      </w:pPr>
      <w:r w:rsidRPr="00665561">
        <w:rPr>
          <w:rFonts w:eastAsia="Times New Roman"/>
          <w:lang w:eastAsia="ru-RU"/>
        </w:rPr>
        <w:t>Обеспечивает сбор информации о проведенных исследованиях в отношении барьеров, препятствующих доступу к континууму услуг в связи с ВИЧ-инфекцией в регионе ВЕЦА, для обеспечения потребностей проекта.</w:t>
      </w:r>
    </w:p>
    <w:p w:rsidR="00665561" w:rsidRDefault="00665561" w:rsidP="00665561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0" w:firstLine="0"/>
        <w:rPr>
          <w:rFonts w:eastAsia="Times New Roman"/>
          <w:lang w:eastAsia="ru-RU"/>
        </w:rPr>
      </w:pPr>
      <w:r w:rsidRPr="00665561">
        <w:rPr>
          <w:rFonts w:eastAsia="Times New Roman"/>
          <w:lang w:eastAsia="ru-RU"/>
        </w:rPr>
        <w:lastRenderedPageBreak/>
        <w:t>Собирает, анализирует и предоставляет необходимые данные для разработки региональных обзоров и аналитических докладов о ситуации с выделением государственного финансирования.</w:t>
      </w:r>
    </w:p>
    <w:p w:rsidR="00665561" w:rsidRDefault="00665561" w:rsidP="00665561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0" w:firstLine="0"/>
        <w:rPr>
          <w:rFonts w:eastAsia="Times New Roman"/>
          <w:lang w:eastAsia="ru-RU"/>
        </w:rPr>
      </w:pPr>
      <w:r w:rsidRPr="00665561">
        <w:rPr>
          <w:rFonts w:eastAsia="Times New Roman"/>
          <w:lang w:eastAsia="ru-RU"/>
        </w:rPr>
        <w:t xml:space="preserve">Оказывает помощь специалисту по адвокации в анализе данных, собранных в рамках мониторинга </w:t>
      </w:r>
      <w:r w:rsidR="00826B38">
        <w:rPr>
          <w:rFonts w:eastAsia="Times New Roman"/>
          <w:lang w:eastAsia="ru-RU"/>
        </w:rPr>
        <w:t>лекарственных средств (</w:t>
      </w:r>
      <w:r w:rsidRPr="00665561">
        <w:rPr>
          <w:rFonts w:eastAsia="Times New Roman"/>
          <w:lang w:eastAsia="ru-RU"/>
        </w:rPr>
        <w:t>ЛС</w:t>
      </w:r>
      <w:r w:rsidR="00826B38">
        <w:rPr>
          <w:rFonts w:eastAsia="Times New Roman"/>
          <w:lang w:eastAsia="ru-RU"/>
        </w:rPr>
        <w:t>)</w:t>
      </w:r>
      <w:r w:rsidRPr="00665561">
        <w:rPr>
          <w:rFonts w:eastAsia="Times New Roman"/>
          <w:lang w:eastAsia="ru-RU"/>
        </w:rPr>
        <w:t xml:space="preserve"> в странах ВЕЦА.</w:t>
      </w:r>
    </w:p>
    <w:p w:rsidR="00665561" w:rsidRDefault="00665561" w:rsidP="00665561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0" w:firstLine="0"/>
        <w:rPr>
          <w:rFonts w:eastAsia="Times New Roman"/>
          <w:lang w:eastAsia="ru-RU"/>
        </w:rPr>
      </w:pPr>
      <w:r w:rsidRPr="00665561">
        <w:rPr>
          <w:rFonts w:eastAsia="Times New Roman"/>
          <w:lang w:eastAsia="ru-RU"/>
        </w:rPr>
        <w:t>Отслеживает появление новых руководств, политик, стратегий и докладов по вопросам ВИЧ/СПИД на международном и региональном уровнях, и на основании полученной информации готовит краткие анонсы и обзоры, с описанием ключевых моментов или изменений в сравнении со старыми руководствами.</w:t>
      </w:r>
    </w:p>
    <w:p w:rsidR="00665561" w:rsidRDefault="00665561" w:rsidP="00665561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0" w:firstLine="0"/>
        <w:rPr>
          <w:rFonts w:eastAsia="Times New Roman"/>
          <w:lang w:eastAsia="ru-RU"/>
        </w:rPr>
      </w:pPr>
      <w:r w:rsidRPr="00665561">
        <w:rPr>
          <w:rFonts w:eastAsia="Times New Roman"/>
          <w:lang w:eastAsia="ru-RU"/>
        </w:rPr>
        <w:t>Оказывает техническую поддержку представителям сообществ в вопросах формирования доказательной базы для проведения адвокационных мероприятий.</w:t>
      </w:r>
    </w:p>
    <w:p w:rsidR="00665561" w:rsidRPr="00665561" w:rsidRDefault="00665561" w:rsidP="00665561">
      <w:pPr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0" w:firstLine="0"/>
        <w:rPr>
          <w:rFonts w:eastAsia="Times New Roman"/>
          <w:lang w:eastAsia="ru-RU"/>
        </w:rPr>
      </w:pPr>
      <w:r w:rsidRPr="00665561">
        <w:rPr>
          <w:rFonts w:eastAsia="Times New Roman"/>
          <w:lang w:eastAsia="ru-RU"/>
        </w:rPr>
        <w:t>Разрабатывает: ежемесячные планы по выполнению программы, технические задания для консультантов и контролирует их работу, оценивает качество работы, готовит рекомендации; концептуальные записки для мероприятий, готовит отчеты о мероприятиях, ежемесячные, квартальные, полугодовые и годовые отчеты в соответствии с обязанностями, сотрудничает с персоналом ВЦО ЛЖВ, участвует в анализе и написании заявок на финансирование, проводит анализ потребностей в деятельности и готовит ежеквартальные обзоры, распространяет информацию и знания о стратегической информации среди сотрудников и партнеров.</w:t>
      </w:r>
    </w:p>
    <w:p w:rsidR="009B4786" w:rsidRPr="00634EDB" w:rsidRDefault="009B4786" w:rsidP="00C71977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634EDB">
        <w:rPr>
          <w:rFonts w:ascii="Times New Roman" w:eastAsia="Cambria" w:hAnsi="Times New Roman" w:cs="Times New Roman"/>
          <w:b/>
          <w:i/>
          <w:caps/>
          <w:color w:val="4F81BD"/>
        </w:rPr>
        <w:t>Квалификационные требования:</w:t>
      </w:r>
    </w:p>
    <w:p w:rsidR="0032778A" w:rsidRDefault="0032778A" w:rsidP="0032778A">
      <w:pPr>
        <w:pStyle w:val="a"/>
        <w:numPr>
          <w:ilvl w:val="1"/>
          <w:numId w:val="5"/>
        </w:numPr>
        <w:tabs>
          <w:tab w:val="left" w:pos="284"/>
        </w:tabs>
        <w:spacing w:after="0"/>
        <w:ind w:left="0" w:firstLine="0"/>
      </w:pPr>
      <w:r>
        <w:t>степень магистра в области общественного здравоохранения, социологии, социальной работы, психологии, управления или смежной области;</w:t>
      </w:r>
    </w:p>
    <w:p w:rsidR="0032778A" w:rsidRDefault="0032778A" w:rsidP="0032778A">
      <w:pPr>
        <w:pStyle w:val="a"/>
        <w:numPr>
          <w:ilvl w:val="1"/>
          <w:numId w:val="5"/>
        </w:numPr>
        <w:tabs>
          <w:tab w:val="left" w:pos="284"/>
        </w:tabs>
        <w:spacing w:after="0"/>
        <w:ind w:left="0" w:firstLine="0"/>
      </w:pPr>
      <w:r>
        <w:t>стаж работы в сфере борьбы с ВИЧ/СПИДом – не менее 3 лет;</w:t>
      </w:r>
    </w:p>
    <w:p w:rsidR="0032778A" w:rsidRDefault="0032778A" w:rsidP="0032778A">
      <w:pPr>
        <w:pStyle w:val="a"/>
        <w:numPr>
          <w:ilvl w:val="1"/>
          <w:numId w:val="5"/>
        </w:numPr>
        <w:tabs>
          <w:tab w:val="left" w:pos="284"/>
        </w:tabs>
        <w:spacing w:after="0"/>
        <w:ind w:left="0" w:firstLine="0"/>
      </w:pPr>
      <w:r>
        <w:t>опыт проведения анализа/оценок политики и проектов, составления протоколов исследований, отчетов о исследованиях, подготовки проектных предложений и написания заявок;</w:t>
      </w:r>
    </w:p>
    <w:p w:rsidR="0032778A" w:rsidRDefault="0032778A" w:rsidP="0032778A">
      <w:pPr>
        <w:pStyle w:val="a"/>
        <w:numPr>
          <w:ilvl w:val="1"/>
          <w:numId w:val="5"/>
        </w:numPr>
        <w:tabs>
          <w:tab w:val="left" w:pos="284"/>
        </w:tabs>
        <w:spacing w:after="0"/>
        <w:ind w:left="0" w:firstLine="0"/>
      </w:pPr>
      <w:r>
        <w:t>опыт работы с базами данных международных организаций;</w:t>
      </w:r>
    </w:p>
    <w:p w:rsidR="0032778A" w:rsidRDefault="0032778A" w:rsidP="0032778A">
      <w:pPr>
        <w:pStyle w:val="a"/>
        <w:numPr>
          <w:ilvl w:val="1"/>
          <w:numId w:val="5"/>
        </w:numPr>
        <w:tabs>
          <w:tab w:val="left" w:pos="284"/>
        </w:tabs>
        <w:spacing w:after="0"/>
        <w:ind w:left="0" w:firstLine="0"/>
      </w:pPr>
      <w:r>
        <w:t>знание основных положений и руководств о стратегической информации;</w:t>
      </w:r>
    </w:p>
    <w:p w:rsidR="0032778A" w:rsidRDefault="0032778A" w:rsidP="0032778A">
      <w:pPr>
        <w:pStyle w:val="a"/>
        <w:numPr>
          <w:ilvl w:val="1"/>
          <w:numId w:val="5"/>
        </w:numPr>
        <w:tabs>
          <w:tab w:val="left" w:pos="284"/>
        </w:tabs>
        <w:spacing w:after="0"/>
        <w:ind w:left="0" w:firstLine="0"/>
      </w:pPr>
      <w:r>
        <w:t>свободное владение русским и английским языками (устно / письменно).</w:t>
      </w:r>
    </w:p>
    <w:p w:rsidR="00C71977" w:rsidRPr="00634EDB" w:rsidRDefault="00C71977" w:rsidP="00C71977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634EDB">
        <w:rPr>
          <w:rFonts w:ascii="Times New Roman" w:eastAsia="Cambria" w:hAnsi="Times New Roman" w:cs="Times New Roman"/>
          <w:b/>
          <w:i/>
          <w:caps/>
          <w:color w:val="4F81BD"/>
        </w:rPr>
        <w:t xml:space="preserve">ПЕРЕЧЕНЬ ДОКУМЕНТОВ </w:t>
      </w:r>
      <w:r w:rsidR="00AF5B53" w:rsidRPr="00634EDB">
        <w:rPr>
          <w:rFonts w:ascii="Times New Roman" w:eastAsia="Cambria" w:hAnsi="Times New Roman" w:cs="Times New Roman"/>
          <w:b/>
          <w:i/>
          <w:caps/>
          <w:color w:val="4F81BD"/>
        </w:rPr>
        <w:t>ДЛЯ ПОДАЧИ</w:t>
      </w:r>
      <w:r w:rsidR="00700DE4" w:rsidRPr="00634EDB">
        <w:rPr>
          <w:rFonts w:ascii="Times New Roman" w:eastAsia="Cambria" w:hAnsi="Times New Roman" w:cs="Times New Roman"/>
          <w:b/>
          <w:i/>
          <w:caps/>
          <w:color w:val="4F81BD"/>
        </w:rPr>
        <w:t xml:space="preserve"> на конкурс</w:t>
      </w:r>
    </w:p>
    <w:p w:rsidR="00C71977" w:rsidRPr="00A04540" w:rsidRDefault="00AF5B53" w:rsidP="00AF5B53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eastAsia="Times New Roman"/>
          <w:lang w:eastAsia="ru-RU"/>
        </w:rPr>
      </w:pPr>
      <w:r w:rsidRPr="0010175A">
        <w:rPr>
          <w:rFonts w:eastAsia="Times New Roman"/>
          <w:shd w:val="clear" w:color="auto" w:fill="FFFFFF"/>
          <w:lang w:eastAsia="ru-RU"/>
        </w:rPr>
        <w:t>С</w:t>
      </w:r>
      <w:r w:rsidR="00C71977" w:rsidRPr="0010175A">
        <w:rPr>
          <w:rFonts w:eastAsia="Times New Roman"/>
          <w:shd w:val="clear" w:color="auto" w:fill="FFFFFF"/>
          <w:lang w:eastAsia="ru-RU"/>
        </w:rPr>
        <w:t>опроводительное письмо с</w:t>
      </w:r>
      <w:r w:rsidR="0039752B" w:rsidRPr="0010175A">
        <w:rPr>
          <w:rFonts w:eastAsia="Times New Roman"/>
          <w:shd w:val="clear" w:color="auto" w:fill="FFFFFF"/>
          <w:lang w:eastAsia="ru-RU"/>
        </w:rPr>
        <w:t xml:space="preserve"> обоснованием</w:t>
      </w:r>
      <w:r w:rsidR="00C71977" w:rsidRPr="0010175A">
        <w:rPr>
          <w:rFonts w:eastAsia="Times New Roman"/>
          <w:shd w:val="clear" w:color="auto" w:fill="FFFFFF"/>
          <w:lang w:eastAsia="ru-RU"/>
        </w:rPr>
        <w:t xml:space="preserve">, почему </w:t>
      </w:r>
      <w:r w:rsidR="00AB1513" w:rsidRPr="0010175A">
        <w:rPr>
          <w:rFonts w:eastAsia="Times New Roman"/>
          <w:shd w:val="clear" w:color="auto" w:fill="FFFFFF"/>
          <w:lang w:eastAsia="ru-RU"/>
        </w:rPr>
        <w:t>В</w:t>
      </w:r>
      <w:r w:rsidR="00C71977" w:rsidRPr="0010175A">
        <w:rPr>
          <w:rFonts w:eastAsia="Times New Roman"/>
          <w:shd w:val="clear" w:color="auto" w:fill="FFFFFF"/>
          <w:lang w:eastAsia="ru-RU"/>
        </w:rPr>
        <w:t xml:space="preserve">ы являетесь подходящим кандидатом </w:t>
      </w:r>
      <w:r w:rsidR="00C71977" w:rsidRPr="00A04540">
        <w:rPr>
          <w:rFonts w:eastAsia="Times New Roman"/>
          <w:shd w:val="clear" w:color="auto" w:fill="FFFFFF"/>
          <w:lang w:eastAsia="ru-RU"/>
        </w:rPr>
        <w:t>на заявленную вакансию</w:t>
      </w:r>
      <w:r w:rsidRPr="00A04540">
        <w:rPr>
          <w:rFonts w:eastAsia="Times New Roman"/>
          <w:shd w:val="clear" w:color="auto" w:fill="FFFFFF"/>
          <w:lang w:eastAsia="ru-RU"/>
        </w:rPr>
        <w:t>.</w:t>
      </w:r>
    </w:p>
    <w:p w:rsidR="00C71977" w:rsidRPr="00A04540" w:rsidRDefault="00AF5B53" w:rsidP="00AF5B53">
      <w:pPr>
        <w:numPr>
          <w:ilvl w:val="0"/>
          <w:numId w:val="7"/>
        </w:numPr>
        <w:tabs>
          <w:tab w:val="left" w:pos="284"/>
        </w:tabs>
        <w:spacing w:before="0" w:after="0"/>
        <w:ind w:left="0" w:firstLine="0"/>
        <w:rPr>
          <w:rFonts w:eastAsia="Times New Roman"/>
          <w:lang w:eastAsia="ru-RU"/>
        </w:rPr>
      </w:pPr>
      <w:r w:rsidRPr="00A04540">
        <w:rPr>
          <w:rFonts w:eastAsia="Times New Roman"/>
          <w:shd w:val="clear" w:color="auto" w:fill="FFFFFF"/>
          <w:lang w:eastAsia="ru-RU"/>
        </w:rPr>
        <w:t>Р</w:t>
      </w:r>
      <w:r w:rsidR="00C71977" w:rsidRPr="00A04540">
        <w:rPr>
          <w:rFonts w:eastAsia="Times New Roman"/>
          <w:shd w:val="clear" w:color="auto" w:fill="FFFFFF"/>
          <w:lang w:eastAsia="ru-RU"/>
        </w:rPr>
        <w:t>езюме с описанием соответствующего опыта работы</w:t>
      </w:r>
      <w:r w:rsidR="00F71BB7">
        <w:rPr>
          <w:rFonts w:eastAsia="Times New Roman"/>
          <w:shd w:val="clear" w:color="auto" w:fill="FFFFFF"/>
          <w:lang w:eastAsia="ru-RU"/>
        </w:rPr>
        <w:t xml:space="preserve"> (образец прилагается)</w:t>
      </w:r>
      <w:r w:rsidRPr="00A04540">
        <w:rPr>
          <w:rFonts w:eastAsia="Times New Roman"/>
          <w:shd w:val="clear" w:color="auto" w:fill="FFFFFF"/>
          <w:lang w:eastAsia="ru-RU"/>
        </w:rPr>
        <w:t>.</w:t>
      </w:r>
    </w:p>
    <w:p w:rsidR="0034534C" w:rsidRPr="00A04540" w:rsidRDefault="004558B2" w:rsidP="00C71977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A04540">
        <w:rPr>
          <w:rFonts w:ascii="Times New Roman" w:eastAsia="Cambria" w:hAnsi="Times New Roman" w:cs="Times New Roman"/>
          <w:b/>
          <w:i/>
          <w:caps/>
          <w:color w:val="4F81BD"/>
        </w:rPr>
        <w:t>Условия проведения конкурса</w:t>
      </w:r>
    </w:p>
    <w:p w:rsidR="008D3E3A" w:rsidRDefault="007807DA" w:rsidP="00C71977">
      <w:pPr>
        <w:numPr>
          <w:ilvl w:val="0"/>
          <w:numId w:val="4"/>
        </w:numPr>
        <w:tabs>
          <w:tab w:val="left" w:pos="284"/>
        </w:tabs>
        <w:spacing w:before="0" w:after="60"/>
        <w:ind w:left="0" w:firstLine="0"/>
        <w:rPr>
          <w:iCs/>
        </w:rPr>
      </w:pPr>
      <w:r w:rsidRPr="00A04540">
        <w:rPr>
          <w:iCs/>
        </w:rPr>
        <w:t>документы подаются</w:t>
      </w:r>
      <w:r w:rsidR="008D3E3A">
        <w:rPr>
          <w:iCs/>
        </w:rPr>
        <w:t xml:space="preserve">в соответствии </w:t>
      </w:r>
      <w:r w:rsidRPr="00A04540">
        <w:rPr>
          <w:iCs/>
        </w:rPr>
        <w:t>с</w:t>
      </w:r>
      <w:r w:rsidR="008D3E3A">
        <w:rPr>
          <w:iCs/>
        </w:rPr>
        <w:t>о сроками, указанными в объявлении;</w:t>
      </w:r>
    </w:p>
    <w:p w:rsidR="007807DA" w:rsidRPr="00A04540" w:rsidRDefault="007807DA" w:rsidP="00C71977">
      <w:pPr>
        <w:numPr>
          <w:ilvl w:val="0"/>
          <w:numId w:val="4"/>
        </w:numPr>
        <w:tabs>
          <w:tab w:val="left" w:pos="284"/>
        </w:tabs>
        <w:spacing w:before="0" w:after="60"/>
        <w:ind w:left="0" w:firstLine="0"/>
        <w:rPr>
          <w:iCs/>
        </w:rPr>
      </w:pPr>
      <w:r w:rsidRPr="00A04540">
        <w:rPr>
          <w:iCs/>
        </w:rPr>
        <w:t>документы</w:t>
      </w:r>
      <w:r w:rsidR="000D2D0E" w:rsidRPr="00A04540">
        <w:rPr>
          <w:iCs/>
        </w:rPr>
        <w:t xml:space="preserve"> на</w:t>
      </w:r>
      <w:r w:rsidRPr="00A04540">
        <w:rPr>
          <w:iCs/>
        </w:rPr>
        <w:t>правляются</w:t>
      </w:r>
      <w:r w:rsidR="00A9573B" w:rsidRPr="00A04540">
        <w:rPr>
          <w:iCs/>
        </w:rPr>
        <w:t xml:space="preserve">в электронном виде на адрес </w:t>
      </w:r>
      <w:r w:rsidRPr="00A04540">
        <w:rPr>
          <w:iCs/>
        </w:rPr>
        <w:t>э</w:t>
      </w:r>
      <w:r w:rsidR="000D2D0E" w:rsidRPr="00A04540">
        <w:rPr>
          <w:iCs/>
        </w:rPr>
        <w:t>лектронно</w:t>
      </w:r>
      <w:r w:rsidRPr="00A04540">
        <w:rPr>
          <w:iCs/>
        </w:rPr>
        <w:t>й</w:t>
      </w:r>
      <w:r w:rsidR="000D2D0E" w:rsidRPr="00A04540">
        <w:rPr>
          <w:iCs/>
        </w:rPr>
        <w:t xml:space="preserve"> по</w:t>
      </w:r>
      <w:r w:rsidRPr="00A04540">
        <w:rPr>
          <w:iCs/>
        </w:rPr>
        <w:t>чт</w:t>
      </w:r>
      <w:r w:rsidR="00A9573B" w:rsidRPr="00A04540">
        <w:rPr>
          <w:iCs/>
        </w:rPr>
        <w:t>ы</w:t>
      </w:r>
      <w:r w:rsidRPr="00A04540">
        <w:rPr>
          <w:iCs/>
        </w:rPr>
        <w:t>:</w:t>
      </w:r>
      <w:r w:rsidRPr="00A04540">
        <w:t>trofimov@ecuo.org</w:t>
      </w:r>
      <w:r w:rsidR="00CC02C7" w:rsidRPr="00A04540">
        <w:rPr>
          <w:iCs/>
        </w:rPr>
        <w:t>;</w:t>
      </w:r>
    </w:p>
    <w:p w:rsidR="000D2D0E" w:rsidRPr="00A04540" w:rsidRDefault="00CC02C7" w:rsidP="000D2D0E">
      <w:pPr>
        <w:pStyle w:val="af"/>
        <w:spacing w:before="0" w:beforeAutospacing="0" w:after="0" w:afterAutospacing="0"/>
        <w:rPr>
          <w:iCs/>
        </w:rPr>
      </w:pPr>
      <w:r w:rsidRPr="00A04540">
        <w:rPr>
          <w:iCs/>
        </w:rPr>
        <w:t>Контактноелицо</w:t>
      </w:r>
      <w:r w:rsidR="000D2D0E" w:rsidRPr="00A04540">
        <w:rPr>
          <w:iCs/>
        </w:rPr>
        <w:t xml:space="preserve">: </w:t>
      </w:r>
      <w:r w:rsidRPr="00A04540">
        <w:rPr>
          <w:iCs/>
        </w:rPr>
        <w:t>ТрофимовВалерий;</w:t>
      </w:r>
    </w:p>
    <w:p w:rsidR="000D2D0E" w:rsidRDefault="000D2D0E" w:rsidP="000D2D0E">
      <w:pPr>
        <w:pStyle w:val="af"/>
        <w:spacing w:before="0" w:beforeAutospacing="0" w:after="0" w:afterAutospacing="0"/>
        <w:rPr>
          <w:iCs/>
        </w:rPr>
      </w:pPr>
      <w:r w:rsidRPr="00A04540">
        <w:rPr>
          <w:iCs/>
        </w:rPr>
        <w:t>Тел. (0</w:t>
      </w:r>
      <w:r w:rsidR="00CC02C7" w:rsidRPr="00A04540">
        <w:rPr>
          <w:iCs/>
        </w:rPr>
        <w:t>44</w:t>
      </w:r>
      <w:r w:rsidRPr="00A04540">
        <w:rPr>
          <w:iCs/>
        </w:rPr>
        <w:t xml:space="preserve">) </w:t>
      </w:r>
      <w:r w:rsidR="00CC02C7" w:rsidRPr="00A04540">
        <w:rPr>
          <w:iCs/>
        </w:rPr>
        <w:t>425</w:t>
      </w:r>
      <w:r w:rsidRPr="00A04540">
        <w:rPr>
          <w:iCs/>
        </w:rPr>
        <w:t>-2</w:t>
      </w:r>
      <w:r w:rsidR="00CC02C7" w:rsidRPr="00A04540">
        <w:rPr>
          <w:iCs/>
        </w:rPr>
        <w:t>5</w:t>
      </w:r>
      <w:r w:rsidRPr="00A04540">
        <w:rPr>
          <w:iCs/>
        </w:rPr>
        <w:t>-</w:t>
      </w:r>
      <w:r w:rsidR="00CC02C7" w:rsidRPr="00A04540">
        <w:rPr>
          <w:iCs/>
        </w:rPr>
        <w:t>39</w:t>
      </w:r>
      <w:r w:rsidR="00ED23F5" w:rsidRPr="00A04540">
        <w:rPr>
          <w:iCs/>
        </w:rPr>
        <w:t>;</w:t>
      </w:r>
    </w:p>
    <w:p w:rsidR="00461174" w:rsidRPr="00461174" w:rsidRDefault="00461174" w:rsidP="00461174">
      <w:pPr>
        <w:numPr>
          <w:ilvl w:val="0"/>
          <w:numId w:val="4"/>
        </w:numPr>
        <w:tabs>
          <w:tab w:val="left" w:pos="284"/>
        </w:tabs>
        <w:spacing w:before="0" w:after="60"/>
        <w:ind w:left="0" w:firstLine="0"/>
        <w:rPr>
          <w:iCs/>
        </w:rPr>
      </w:pPr>
      <w:r>
        <w:rPr>
          <w:iCs/>
        </w:rPr>
        <w:t>документы</w:t>
      </w:r>
      <w:r w:rsidRPr="00461174">
        <w:rPr>
          <w:iCs/>
        </w:rPr>
        <w:t xml:space="preserve">, полученные после даты окончания </w:t>
      </w:r>
      <w:r>
        <w:rPr>
          <w:iCs/>
        </w:rPr>
        <w:t>сроков приема</w:t>
      </w:r>
      <w:r w:rsidRPr="00461174">
        <w:rPr>
          <w:iCs/>
        </w:rPr>
        <w:t>, рассмотрению не подлежат;</w:t>
      </w:r>
    </w:p>
    <w:p w:rsidR="005A4A31" w:rsidRPr="00A04540" w:rsidRDefault="00960226" w:rsidP="00ED23F5">
      <w:pPr>
        <w:numPr>
          <w:ilvl w:val="0"/>
          <w:numId w:val="4"/>
        </w:numPr>
        <w:tabs>
          <w:tab w:val="left" w:pos="284"/>
        </w:tabs>
        <w:spacing w:before="0" w:after="60"/>
        <w:ind w:left="0" w:firstLine="0"/>
        <w:rPr>
          <w:iCs/>
        </w:rPr>
      </w:pPr>
      <w:r w:rsidRPr="00A04540">
        <w:rPr>
          <w:iCs/>
        </w:rPr>
        <w:t xml:space="preserve">победитель конкурса определяется на заседании конкурсной комиссии </w:t>
      </w:r>
      <w:r w:rsidR="00045BE2" w:rsidRPr="00A04540">
        <w:rPr>
          <w:iCs/>
        </w:rPr>
        <w:t>в два этапа</w:t>
      </w:r>
      <w:r w:rsidR="005A4A31" w:rsidRPr="00A04540">
        <w:rPr>
          <w:iCs/>
        </w:rPr>
        <w:t>:</w:t>
      </w:r>
    </w:p>
    <w:p w:rsidR="00045BE2" w:rsidRPr="00A04540" w:rsidRDefault="00D874C5" w:rsidP="00045BE2">
      <w:pPr>
        <w:pStyle w:val="a"/>
        <w:numPr>
          <w:ilvl w:val="0"/>
          <w:numId w:val="8"/>
        </w:numPr>
        <w:tabs>
          <w:tab w:val="left" w:pos="284"/>
        </w:tabs>
        <w:spacing w:before="0"/>
        <w:ind w:left="0" w:firstLine="0"/>
        <w:rPr>
          <w:iCs/>
        </w:rPr>
      </w:pPr>
      <w:r w:rsidRPr="00A04540">
        <w:rPr>
          <w:iCs/>
        </w:rPr>
        <w:t>I</w:t>
      </w:r>
      <w:r w:rsidR="00740AE0" w:rsidRPr="00A04540">
        <w:rPr>
          <w:iCs/>
          <w:color w:val="161515"/>
        </w:rPr>
        <w:t> </w:t>
      </w:r>
      <w:r w:rsidR="00740AE0" w:rsidRPr="00A04540">
        <w:rPr>
          <w:iCs/>
        </w:rPr>
        <w:t>этап</w:t>
      </w:r>
      <w:r w:rsidR="00740AE0" w:rsidRPr="00A04540">
        <w:rPr>
          <w:iCs/>
          <w:color w:val="161515"/>
        </w:rPr>
        <w:t> </w:t>
      </w:r>
      <w:r w:rsidR="00740AE0" w:rsidRPr="00A04540">
        <w:rPr>
          <w:iCs/>
        </w:rPr>
        <w:t>–</w:t>
      </w:r>
      <w:r w:rsidR="00740AE0" w:rsidRPr="00A04540">
        <w:rPr>
          <w:iCs/>
          <w:color w:val="161515"/>
        </w:rPr>
        <w:t> </w:t>
      </w:r>
      <w:r w:rsidR="00960226" w:rsidRPr="00A04540">
        <w:rPr>
          <w:iCs/>
        </w:rPr>
        <w:t>рассмотрени</w:t>
      </w:r>
      <w:r w:rsidR="005E6EDD">
        <w:rPr>
          <w:iCs/>
        </w:rPr>
        <w:t>е</w:t>
      </w:r>
      <w:r w:rsidR="00960226" w:rsidRPr="00A04540">
        <w:rPr>
          <w:iCs/>
        </w:rPr>
        <w:t xml:space="preserve"> документов</w:t>
      </w:r>
      <w:r w:rsidR="002D58F1" w:rsidRPr="00A04540">
        <w:rPr>
          <w:iCs/>
        </w:rPr>
        <w:t>, поданных кандидатами, на соответствие конкурсной документации</w:t>
      </w:r>
      <w:r w:rsidR="002167EE" w:rsidRPr="00A04540">
        <w:rPr>
          <w:iCs/>
        </w:rPr>
        <w:t>,</w:t>
      </w:r>
      <w:r w:rsidR="00AE648F" w:rsidRPr="00A04540">
        <w:rPr>
          <w:iCs/>
        </w:rPr>
        <w:t xml:space="preserve"> определение </w:t>
      </w:r>
      <w:r w:rsidR="002167EE" w:rsidRPr="00A04540">
        <w:rPr>
          <w:iCs/>
        </w:rPr>
        <w:t xml:space="preserve">допущенных кандидатов и их </w:t>
      </w:r>
      <w:r w:rsidR="00AE648F" w:rsidRPr="00A04540">
        <w:rPr>
          <w:iCs/>
        </w:rPr>
        <w:t>рейтинга</w:t>
      </w:r>
      <w:r w:rsidR="00045BE2" w:rsidRPr="00A04540">
        <w:rPr>
          <w:iCs/>
        </w:rPr>
        <w:t>;</w:t>
      </w:r>
    </w:p>
    <w:p w:rsidR="00960226" w:rsidRDefault="00D874C5" w:rsidP="00045BE2">
      <w:pPr>
        <w:pStyle w:val="a"/>
        <w:numPr>
          <w:ilvl w:val="0"/>
          <w:numId w:val="8"/>
        </w:numPr>
        <w:tabs>
          <w:tab w:val="left" w:pos="284"/>
        </w:tabs>
        <w:spacing w:before="0"/>
        <w:ind w:left="0" w:firstLine="0"/>
        <w:rPr>
          <w:iCs/>
        </w:rPr>
      </w:pPr>
      <w:r w:rsidRPr="00A04540">
        <w:rPr>
          <w:iCs/>
        </w:rPr>
        <w:t>II</w:t>
      </w:r>
      <w:r w:rsidR="00740AE0" w:rsidRPr="00A04540">
        <w:rPr>
          <w:iCs/>
          <w:color w:val="161515"/>
        </w:rPr>
        <w:t> </w:t>
      </w:r>
      <w:r w:rsidRPr="00A04540">
        <w:rPr>
          <w:iCs/>
        </w:rPr>
        <w:t>этап</w:t>
      </w:r>
      <w:r w:rsidR="00740AE0" w:rsidRPr="00A04540">
        <w:rPr>
          <w:iCs/>
          <w:color w:val="161515"/>
        </w:rPr>
        <w:t> </w:t>
      </w:r>
      <w:r w:rsidRPr="00A04540">
        <w:rPr>
          <w:iCs/>
        </w:rPr>
        <w:t>–</w:t>
      </w:r>
      <w:r w:rsidR="00740AE0" w:rsidRPr="00A04540">
        <w:rPr>
          <w:iCs/>
          <w:color w:val="161515"/>
        </w:rPr>
        <w:t> </w:t>
      </w:r>
      <w:r w:rsidR="00045BE2" w:rsidRPr="00A04540">
        <w:rPr>
          <w:iCs/>
        </w:rPr>
        <w:t>квалификационно</w:t>
      </w:r>
      <w:r w:rsidRPr="00A04540">
        <w:rPr>
          <w:iCs/>
        </w:rPr>
        <w:t>е</w:t>
      </w:r>
      <w:r w:rsidR="00947329">
        <w:rPr>
          <w:iCs/>
        </w:rPr>
        <w:t>тестирование</w:t>
      </w:r>
      <w:r w:rsidR="00045BE2" w:rsidRPr="00A04540">
        <w:rPr>
          <w:iCs/>
        </w:rPr>
        <w:t xml:space="preserve"> кандидатов, </w:t>
      </w:r>
      <w:r w:rsidR="005A4A31" w:rsidRPr="00A04540">
        <w:rPr>
          <w:iCs/>
        </w:rPr>
        <w:t>допуще</w:t>
      </w:r>
      <w:r w:rsidR="00045BE2" w:rsidRPr="00A04540">
        <w:rPr>
          <w:iCs/>
        </w:rPr>
        <w:t xml:space="preserve">нных конкурсной комиссией </w:t>
      </w:r>
      <w:r w:rsidR="00072EF6" w:rsidRPr="00A04540">
        <w:rPr>
          <w:iCs/>
        </w:rPr>
        <w:t>в соответствии с их рейтингом</w:t>
      </w:r>
      <w:r w:rsidR="00ED182B">
        <w:rPr>
          <w:iCs/>
        </w:rPr>
        <w:t>(при необходимости)</w:t>
      </w:r>
      <w:r w:rsidR="00947329">
        <w:rPr>
          <w:iCs/>
        </w:rPr>
        <w:t>, собеседование</w:t>
      </w:r>
      <w:r w:rsidR="00220A05" w:rsidRPr="00A04540">
        <w:rPr>
          <w:iCs/>
        </w:rPr>
        <w:t>.</w:t>
      </w:r>
    </w:p>
    <w:p w:rsidR="002A08CE" w:rsidRPr="00475723" w:rsidRDefault="00A96736" w:rsidP="00475723">
      <w:pPr>
        <w:numPr>
          <w:ilvl w:val="0"/>
          <w:numId w:val="4"/>
        </w:numPr>
        <w:tabs>
          <w:tab w:val="left" w:pos="284"/>
        </w:tabs>
        <w:spacing w:before="0" w:after="60"/>
        <w:ind w:left="0" w:firstLine="0"/>
        <w:rPr>
          <w:iCs/>
        </w:rPr>
      </w:pPr>
      <w:r w:rsidRPr="00475723">
        <w:rPr>
          <w:iCs/>
        </w:rPr>
        <w:t xml:space="preserve">оценка </w:t>
      </w:r>
      <w:r w:rsidR="002A08CE" w:rsidRPr="00475723">
        <w:rPr>
          <w:iCs/>
        </w:rPr>
        <w:t xml:space="preserve">конкурсной комиссией </w:t>
      </w:r>
      <w:r w:rsidRPr="00475723">
        <w:rPr>
          <w:iCs/>
        </w:rPr>
        <w:t xml:space="preserve">осуществляется </w:t>
      </w:r>
      <w:r w:rsidR="00475723" w:rsidRPr="00475723">
        <w:rPr>
          <w:iCs/>
        </w:rPr>
        <w:t>на соответствие требованиям конкурсной документации, а также по результат</w:t>
      </w:r>
      <w:r w:rsidR="00475723">
        <w:rPr>
          <w:iCs/>
        </w:rPr>
        <w:t>ам</w:t>
      </w:r>
      <w:r w:rsidR="00475723" w:rsidRPr="00475723">
        <w:rPr>
          <w:iCs/>
        </w:rPr>
        <w:t xml:space="preserve"> тестирования, собеседования</w:t>
      </w:r>
      <w:r w:rsidR="002A08CE" w:rsidRPr="00475723">
        <w:rPr>
          <w:iCs/>
        </w:rPr>
        <w:t>;</w:t>
      </w:r>
    </w:p>
    <w:p w:rsidR="00A96736" w:rsidRPr="002A08CE" w:rsidRDefault="00A96736" w:rsidP="002A08CE">
      <w:pPr>
        <w:numPr>
          <w:ilvl w:val="0"/>
          <w:numId w:val="4"/>
        </w:numPr>
        <w:tabs>
          <w:tab w:val="left" w:pos="284"/>
        </w:tabs>
        <w:spacing w:before="0" w:after="60"/>
        <w:ind w:left="0" w:firstLine="0"/>
        <w:rPr>
          <w:iCs/>
        </w:rPr>
      </w:pPr>
      <w:r w:rsidRPr="002A08CE">
        <w:rPr>
          <w:iCs/>
        </w:rPr>
        <w:lastRenderedPageBreak/>
        <w:t xml:space="preserve">ВЦО ЛЖВ оставляет за собой право потребовать от </w:t>
      </w:r>
      <w:r w:rsidR="002A08CE" w:rsidRPr="002A08CE">
        <w:rPr>
          <w:iCs/>
        </w:rPr>
        <w:t>кандидатов</w:t>
      </w:r>
      <w:r w:rsidRPr="002A08CE">
        <w:rPr>
          <w:iCs/>
        </w:rPr>
        <w:t xml:space="preserve"> дополнительные материалы или сведения, подтверждающие </w:t>
      </w:r>
      <w:r w:rsidR="002A08CE">
        <w:rPr>
          <w:iCs/>
        </w:rPr>
        <w:t xml:space="preserve">информацию, указанную в </w:t>
      </w:r>
      <w:r w:rsidR="002A08CE" w:rsidRPr="00A04540">
        <w:rPr>
          <w:iCs/>
        </w:rPr>
        <w:t>документ</w:t>
      </w:r>
      <w:r w:rsidR="002A08CE">
        <w:rPr>
          <w:iCs/>
        </w:rPr>
        <w:t>ах</w:t>
      </w:r>
      <w:r w:rsidR="002A08CE" w:rsidRPr="00A04540">
        <w:rPr>
          <w:iCs/>
        </w:rPr>
        <w:t>, поданных кандидатами</w:t>
      </w:r>
      <w:r w:rsidRPr="002A08CE">
        <w:rPr>
          <w:iCs/>
        </w:rPr>
        <w:t>;</w:t>
      </w:r>
    </w:p>
    <w:p w:rsidR="000C2EFE" w:rsidRDefault="00A96736" w:rsidP="002A08CE">
      <w:pPr>
        <w:numPr>
          <w:ilvl w:val="0"/>
          <w:numId w:val="4"/>
        </w:numPr>
        <w:tabs>
          <w:tab w:val="left" w:pos="284"/>
        </w:tabs>
        <w:spacing w:before="0" w:after="60"/>
        <w:ind w:left="0" w:firstLine="0"/>
        <w:rPr>
          <w:iCs/>
        </w:rPr>
      </w:pPr>
      <w:r w:rsidRPr="002A08CE">
        <w:rPr>
          <w:iCs/>
        </w:rPr>
        <w:t xml:space="preserve">ВЦО ЛЖВ оставляет за собой право прекратить проведение </w:t>
      </w:r>
      <w:r w:rsidR="000C2EFE">
        <w:rPr>
          <w:iCs/>
        </w:rPr>
        <w:t>конкурса</w:t>
      </w:r>
      <w:r w:rsidRPr="002A08CE">
        <w:rPr>
          <w:iCs/>
        </w:rPr>
        <w:t xml:space="preserve"> и отказаться от всех </w:t>
      </w:r>
      <w:r w:rsidR="000C2EFE">
        <w:rPr>
          <w:iCs/>
        </w:rPr>
        <w:t>конкурсных пред</w:t>
      </w:r>
      <w:r w:rsidRPr="002A08CE">
        <w:rPr>
          <w:iCs/>
        </w:rPr>
        <w:t>ложений</w:t>
      </w:r>
      <w:r w:rsidR="000C2EFE" w:rsidRPr="002A08CE">
        <w:rPr>
          <w:iCs/>
        </w:rPr>
        <w:t xml:space="preserve">, не неся при этом никакой ответственности перед участниками </w:t>
      </w:r>
      <w:r w:rsidR="00106802">
        <w:rPr>
          <w:iCs/>
        </w:rPr>
        <w:t>конкурса.</w:t>
      </w:r>
    </w:p>
    <w:p w:rsidR="00A96736" w:rsidRPr="0092500C" w:rsidRDefault="00A96736" w:rsidP="00A96736">
      <w:pPr>
        <w:tabs>
          <w:tab w:val="left" w:pos="284"/>
        </w:tabs>
        <w:spacing w:before="240"/>
      </w:pPr>
    </w:p>
    <w:p w:rsidR="00A96736" w:rsidRPr="0092500C" w:rsidRDefault="00A96736" w:rsidP="00A96736">
      <w:pPr>
        <w:tabs>
          <w:tab w:val="left" w:pos="4820"/>
        </w:tabs>
        <w:spacing w:before="360" w:after="0"/>
      </w:pPr>
      <w:r>
        <w:t>___</w:t>
      </w:r>
      <w:r w:rsidRPr="0092500C">
        <w:t>.</w:t>
      </w:r>
      <w:r>
        <w:t>___</w:t>
      </w:r>
      <w:r w:rsidRPr="0092500C">
        <w:t>.201</w:t>
      </w:r>
      <w:r>
        <w:t>7</w:t>
      </w:r>
      <w:r w:rsidRPr="0092500C">
        <w:tab/>
        <w:t>____________________ ___________________</w:t>
      </w:r>
    </w:p>
    <w:p w:rsidR="00A96736" w:rsidRPr="0092500C" w:rsidRDefault="00A96736" w:rsidP="00A96736">
      <w:pPr>
        <w:tabs>
          <w:tab w:val="left" w:pos="5670"/>
          <w:tab w:val="left" w:pos="7371"/>
        </w:tabs>
        <w:spacing w:before="0"/>
        <w:ind w:left="284"/>
      </w:pPr>
      <w:r w:rsidRPr="0092500C">
        <w:t>(дата)</w:t>
      </w:r>
      <w:r w:rsidRPr="0092500C">
        <w:tab/>
        <w:t>(подпись)</w:t>
      </w:r>
      <w:r w:rsidRPr="0092500C">
        <w:tab/>
        <w:t>(Инициалы, фамилия)</w:t>
      </w:r>
    </w:p>
    <w:p w:rsidR="00A96736" w:rsidRPr="00A96736" w:rsidRDefault="00A96736" w:rsidP="00B471B2">
      <w:pPr>
        <w:ind w:left="2127"/>
        <w:rPr>
          <w:iCs/>
        </w:rPr>
      </w:pPr>
      <w:r w:rsidRPr="0092500C">
        <w:t>М.п.</w:t>
      </w:r>
    </w:p>
    <w:sectPr w:rsidR="00A96736" w:rsidRPr="00A96736" w:rsidSect="0003276D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172" w:rsidRDefault="001F1172">
      <w:r>
        <w:separator/>
      </w:r>
    </w:p>
  </w:endnote>
  <w:endnote w:type="continuationSeparator" w:id="1">
    <w:p w:rsidR="001F1172" w:rsidRDefault="001F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21059126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:rsidR="006C22A2" w:rsidRPr="006C22A2" w:rsidRDefault="006C22A2" w:rsidP="006C22A2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-198120</wp:posOffset>
                  </wp:positionH>
                  <wp:positionV relativeFrom="paragraph">
                    <wp:posOffset>-12700</wp:posOffset>
                  </wp:positionV>
                  <wp:extent cx="6120130" cy="260350"/>
                  <wp:effectExtent l="0" t="0" r="0" b="635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5000" w:type="pct"/>
              <w:tblLook w:val="01E0"/>
            </w:tblPr>
            <w:tblGrid>
              <w:gridCol w:w="4927"/>
              <w:gridCol w:w="4927"/>
            </w:tblGrid>
            <w:tr w:rsidR="006C22A2" w:rsidRPr="00ED182B" w:rsidTr="00FB497F">
              <w:trPr>
                <w:trHeight w:val="850"/>
              </w:trPr>
              <w:tc>
                <w:tcPr>
                  <w:tcW w:w="2500" w:type="pct"/>
                </w:tcPr>
                <w:p w:rsidR="006C22A2" w:rsidRPr="00FB548E" w:rsidRDefault="006C22A2" w:rsidP="00FB497F">
                  <w:pPr>
                    <w:spacing w:before="0" w:after="0"/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Украина 04</w:t>
                  </w: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08</w:t>
                  </w:r>
                  <w:r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0</w:t>
                  </w: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 xml:space="preserve">, Киев, ул. </w:t>
                  </w:r>
                  <w:r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Кирилловская</w:t>
                  </w: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14-18</w:t>
                  </w:r>
                </w:p>
                <w:p w:rsidR="006C22A2" w:rsidRPr="00B91464" w:rsidRDefault="006C22A2" w:rsidP="00FB497F">
                  <w:pPr>
                    <w:spacing w:before="0" w:after="0"/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</w:pP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 xml:space="preserve">Тел.: </w:t>
                  </w:r>
                  <w:r w:rsidRPr="00B91464"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+380 (67) 501-29-28</w:t>
                  </w:r>
                </w:p>
                <w:p w:rsidR="006C22A2" w:rsidRPr="00FB548E" w:rsidRDefault="006C22A2" w:rsidP="00FB497F">
                  <w:pPr>
                    <w:spacing w:before="0" w:after="0"/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</w:tcPr>
                <w:p w:rsidR="006C22A2" w:rsidRPr="00FB548E" w:rsidRDefault="006C22A2" w:rsidP="00FB497F">
                  <w:pPr>
                    <w:pStyle w:val="a4"/>
                    <w:spacing w:before="0" w:after="0"/>
                    <w:jc w:val="right"/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</w:pPr>
                  <w:r w:rsidRPr="00B91464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14-18,</w:t>
                  </w:r>
                  <w:r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KyrylivskaSt. Kyiv, 0</w:t>
                  </w:r>
                  <w:r w:rsidRPr="002A79E6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4</w:t>
                  </w: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08</w:t>
                  </w:r>
                  <w:r w:rsidRPr="002A79E6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0</w:t>
                  </w: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, Ukraine</w:t>
                  </w:r>
                </w:p>
                <w:p w:rsidR="006C22A2" w:rsidRPr="00B91464" w:rsidRDefault="006C22A2" w:rsidP="00FB497F">
                  <w:pPr>
                    <w:pStyle w:val="a4"/>
                    <w:spacing w:before="0" w:after="0"/>
                    <w:jc w:val="right"/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Mobile:</w:t>
                  </w:r>
                  <w:r w:rsidRPr="002A79E6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>+380 (67) 501-29-28</w:t>
                  </w:r>
                </w:p>
                <w:p w:rsidR="006C22A2" w:rsidRPr="00FB548E" w:rsidRDefault="006C22A2" w:rsidP="00FB497F">
                  <w:pPr>
                    <w:spacing w:before="0" w:after="0"/>
                    <w:jc w:val="right"/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</w:pP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 xml:space="preserve">web: </w:t>
                  </w:r>
                  <w:hyperlink r:id="rId2" w:history="1">
                    <w:r w:rsidRPr="00FB548E">
                      <w:rPr>
                        <w:rStyle w:val="a8"/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www.ecuo.org</w:t>
                    </w:r>
                  </w:hyperlink>
                </w:p>
                <w:p w:rsidR="006C22A2" w:rsidRPr="00FB548E" w:rsidRDefault="006C22A2" w:rsidP="00FB497F">
                  <w:pPr>
                    <w:pStyle w:val="a4"/>
                    <w:spacing w:before="0" w:after="0"/>
                    <w:jc w:val="right"/>
                    <w:rPr>
                      <w:rFonts w:ascii="Tahoma" w:hAnsi="Tahoma" w:cs="Tahoma"/>
                      <w:b/>
                      <w:color w:val="808080"/>
                      <w:sz w:val="16"/>
                      <w:szCs w:val="16"/>
                      <w:lang w:val="en-US"/>
                    </w:rPr>
                  </w:pPr>
                  <w:r w:rsidRPr="00FB548E">
                    <w:rPr>
                      <w:rFonts w:ascii="Tahoma" w:hAnsi="Tahoma" w:cs="Tahoma"/>
                      <w:color w:val="808080"/>
                      <w:sz w:val="16"/>
                      <w:szCs w:val="16"/>
                      <w:lang w:val="en-US"/>
                    </w:rPr>
                    <w:t xml:space="preserve">Mailto: </w:t>
                  </w:r>
                  <w:hyperlink r:id="rId3" w:history="1">
                    <w:r w:rsidRPr="00FB548E">
                      <w:rPr>
                        <w:rStyle w:val="a8"/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secretariat@ecuo.org</w:t>
                    </w:r>
                  </w:hyperlink>
                </w:p>
              </w:tc>
            </w:tr>
          </w:tbl>
          <w:p w:rsidR="002A79E6" w:rsidRPr="00E918A9" w:rsidRDefault="00364612" w:rsidP="005F4FB3">
            <w:pPr>
              <w:pStyle w:val="a4"/>
              <w:spacing w:before="0" w:after="0"/>
              <w:rPr>
                <w:rFonts w:asciiTheme="minorHAnsi" w:hAnsiTheme="minorHAnsi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172" w:rsidRDefault="001F1172">
      <w:r>
        <w:separator/>
      </w:r>
    </w:p>
  </w:footnote>
  <w:footnote w:type="continuationSeparator" w:id="1">
    <w:p w:rsidR="001F1172" w:rsidRDefault="001F1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03751"/>
      <w:docPartObj>
        <w:docPartGallery w:val="Page Numbers (Top of Page)"/>
        <w:docPartUnique/>
      </w:docPartObj>
    </w:sdtPr>
    <w:sdtContent>
      <w:p w:rsidR="005C418B" w:rsidRDefault="00364612">
        <w:pPr>
          <w:pStyle w:val="a6"/>
          <w:jc w:val="center"/>
        </w:pPr>
        <w:r>
          <w:fldChar w:fldCharType="begin"/>
        </w:r>
        <w:r w:rsidR="005C418B">
          <w:instrText>PAGE   \* MERGEFORMAT</w:instrText>
        </w:r>
        <w:r>
          <w:fldChar w:fldCharType="separate"/>
        </w:r>
        <w:r w:rsidR="0063128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1612211"/>
      <w:docPartObj>
        <w:docPartGallery w:val="Page Numbers (Top of Page)"/>
        <w:docPartUnique/>
      </w:docPartObj>
    </w:sdtPr>
    <w:sdtContent>
      <w:tbl>
        <w:tblPr>
          <w:tblW w:w="5000" w:type="pct"/>
          <w:tblLook w:val="01E0"/>
        </w:tblPr>
        <w:tblGrid>
          <w:gridCol w:w="3516"/>
          <w:gridCol w:w="6338"/>
        </w:tblGrid>
        <w:tr w:rsidR="005C418B" w:rsidRPr="00631287" w:rsidTr="00FB497F">
          <w:trPr>
            <w:trHeight w:val="1062"/>
          </w:trPr>
          <w:tc>
            <w:tcPr>
              <w:tcW w:w="1784" w:type="pct"/>
            </w:tcPr>
            <w:p w:rsidR="005C418B" w:rsidRPr="002168F5" w:rsidRDefault="000D6A06" w:rsidP="00FB497F">
              <w:pPr>
                <w:pStyle w:val="a6"/>
                <w:spacing w:before="0" w:after="0"/>
                <w:rPr>
                  <w:rFonts w:ascii="Georgia" w:hAnsi="Georgia"/>
                  <w:color w:val="008080"/>
                  <w:sz w:val="18"/>
                  <w:szCs w:val="18"/>
                </w:rPr>
              </w:pPr>
              <w:r>
                <w:rPr>
                  <w:noProof/>
                  <w:lang w:eastAsia="ru-RU"/>
                </w:rPr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41275</wp:posOffset>
                    </wp:positionH>
                    <wp:positionV relativeFrom="paragraph">
                      <wp:posOffset>1905</wp:posOffset>
                    </wp:positionV>
                    <wp:extent cx="1772920" cy="705485"/>
                    <wp:effectExtent l="0" t="0" r="0" b="0"/>
                    <wp:wrapTight wrapText="bothSides">
                      <wp:wrapPolygon edited="0">
                        <wp:start x="0" y="0"/>
                        <wp:lineTo x="0" y="20997"/>
                        <wp:lineTo x="21352" y="20997"/>
                        <wp:lineTo x="21352" y="0"/>
                        <wp:lineTo x="0" y="0"/>
                      </wp:wrapPolygon>
                    </wp:wrapTight>
                    <wp:docPr id="3" name="Рисунок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72920" cy="7054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216" w:type="pct"/>
            </w:tcPr>
            <w:p w:rsidR="0039589A" w:rsidRDefault="0039589A" w:rsidP="00FB497F">
              <w:pPr>
                <w:pStyle w:val="a6"/>
                <w:pBdr>
                  <w:bottom w:val="single" w:sz="12" w:space="1" w:color="auto"/>
                </w:pBdr>
                <w:spacing w:before="0" w:after="0"/>
                <w:jc w:val="center"/>
                <w:rPr>
                  <w:rFonts w:ascii="Tahoma" w:hAnsi="Tahoma" w:cs="Tahoma"/>
                  <w:color w:val="808080"/>
                  <w:sz w:val="16"/>
                  <w:szCs w:val="16"/>
                  <w:lang w:val="uk-UA"/>
                </w:rPr>
              </w:pPr>
            </w:p>
            <w:p w:rsidR="005C418B" w:rsidRPr="00FB548E" w:rsidRDefault="005C418B" w:rsidP="00FB497F">
              <w:pPr>
                <w:pStyle w:val="a6"/>
                <w:pBdr>
                  <w:bottom w:val="single" w:sz="12" w:space="1" w:color="auto"/>
                </w:pBdr>
                <w:spacing w:before="0" w:after="0"/>
                <w:jc w:val="center"/>
                <w:rPr>
                  <w:rFonts w:ascii="Tahoma" w:hAnsi="Tahoma" w:cs="Tahoma"/>
                  <w:color w:val="808080"/>
                  <w:sz w:val="16"/>
                  <w:szCs w:val="16"/>
                </w:rPr>
              </w:pP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</w:rPr>
                <w:t>Международная благотворительная организация "Восточноевропейское и Центральноазиатское объединение людей, живущих с ВИЧ"</w:t>
              </w:r>
            </w:p>
            <w:p w:rsidR="005C418B" w:rsidRPr="00FB548E" w:rsidRDefault="005C418B" w:rsidP="00FB497F">
              <w:pPr>
                <w:pStyle w:val="a6"/>
                <w:spacing w:before="0" w:after="0"/>
                <w:jc w:val="center"/>
                <w:rPr>
                  <w:rFonts w:ascii="Tahoma" w:hAnsi="Tahoma" w:cs="Tahoma"/>
                  <w:color w:val="808080"/>
                  <w:sz w:val="16"/>
                  <w:szCs w:val="16"/>
                  <w:lang w:val="en-US"/>
                </w:rPr>
              </w:pP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  <w:lang w:val="en-US"/>
                </w:rPr>
                <w:t>International char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</w:rPr>
                <w:t>і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  <w:lang w:val="en-US"/>
                </w:rPr>
                <w:t xml:space="preserve">table organization </w:t>
              </w:r>
            </w:p>
            <w:p w:rsidR="005C418B" w:rsidRPr="002168F5" w:rsidRDefault="005C418B" w:rsidP="00FB497F">
              <w:pPr>
                <w:pStyle w:val="a6"/>
                <w:spacing w:before="0" w:after="0"/>
                <w:jc w:val="center"/>
                <w:rPr>
                  <w:rFonts w:ascii="Georgia" w:hAnsi="Georgia"/>
                  <w:color w:val="008080"/>
                  <w:sz w:val="18"/>
                  <w:szCs w:val="18"/>
                  <w:lang w:val="en-US"/>
                </w:rPr>
              </w:pP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  <w:lang w:val="en-US"/>
                </w:rPr>
                <w:t>"East Europe and Central As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</w:rPr>
                <w:t>і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  <w:lang w:val="en-US"/>
                </w:rPr>
                <w:t>a Un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</w:rPr>
                <w:t>і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  <w:lang w:val="en-US"/>
                </w:rPr>
                <w:t>on of people Living with H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</w:rPr>
                <w:t>І</w:t>
              </w:r>
              <w:r w:rsidRPr="00FB548E">
                <w:rPr>
                  <w:rFonts w:ascii="Tahoma" w:hAnsi="Tahoma" w:cs="Tahoma"/>
                  <w:color w:val="808080"/>
                  <w:sz w:val="16"/>
                  <w:szCs w:val="16"/>
                  <w:lang w:val="en-US"/>
                </w:rPr>
                <w:t>V"</w:t>
              </w:r>
            </w:p>
          </w:tc>
        </w:tr>
      </w:tbl>
      <w:p w:rsidR="005C418B" w:rsidRPr="00E918A9" w:rsidRDefault="00364612" w:rsidP="005F4FB3">
        <w:pPr>
          <w:pStyle w:val="a6"/>
          <w:spacing w:before="0" w:after="0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12E"/>
    <w:multiLevelType w:val="multilevel"/>
    <w:tmpl w:val="F0744CE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05B5E5C"/>
    <w:multiLevelType w:val="multilevel"/>
    <w:tmpl w:val="708056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B697102"/>
    <w:multiLevelType w:val="hybridMultilevel"/>
    <w:tmpl w:val="2FD0B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F594C"/>
    <w:multiLevelType w:val="multilevel"/>
    <w:tmpl w:val="3EC45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075745"/>
    <w:multiLevelType w:val="multilevel"/>
    <w:tmpl w:val="64FA4A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>
    <w:nsid w:val="27286437"/>
    <w:multiLevelType w:val="multilevel"/>
    <w:tmpl w:val="CD0858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2DB23A8C"/>
    <w:multiLevelType w:val="multilevel"/>
    <w:tmpl w:val="ACAE434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30614101"/>
    <w:multiLevelType w:val="multilevel"/>
    <w:tmpl w:val="0916EAB2"/>
    <w:lvl w:ilvl="0">
      <w:start w:val="1"/>
      <w:numFmt w:val="decimal"/>
      <w:lvlText w:val="%1."/>
      <w:lvlJc w:val="left"/>
      <w:pPr>
        <w:ind w:left="720" w:firstLine="360"/>
      </w:pPr>
      <w:rPr>
        <w:i/>
      </w:r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8">
    <w:nsid w:val="34596B41"/>
    <w:multiLevelType w:val="multilevel"/>
    <w:tmpl w:val="3EC45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9">
    <w:nsid w:val="3D286BA6"/>
    <w:multiLevelType w:val="multilevel"/>
    <w:tmpl w:val="138668B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3E614212"/>
    <w:multiLevelType w:val="multilevel"/>
    <w:tmpl w:val="E44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F841E6"/>
    <w:multiLevelType w:val="multilevel"/>
    <w:tmpl w:val="C9E8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62569"/>
    <w:multiLevelType w:val="hybridMultilevel"/>
    <w:tmpl w:val="DFD22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2173C"/>
    <w:multiLevelType w:val="multilevel"/>
    <w:tmpl w:val="1EB0CE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60347B57"/>
    <w:multiLevelType w:val="hybridMultilevel"/>
    <w:tmpl w:val="E154E3C8"/>
    <w:lvl w:ilvl="0" w:tplc="04220001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spacing w:val="24"/>
        <w:ker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7034B"/>
    <w:multiLevelType w:val="hybridMultilevel"/>
    <w:tmpl w:val="F28A2244"/>
    <w:lvl w:ilvl="0" w:tplc="04220001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E26941"/>
    <w:multiLevelType w:val="hybridMultilevel"/>
    <w:tmpl w:val="7066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8742E"/>
    <w:multiLevelType w:val="multilevel"/>
    <w:tmpl w:val="AF92EBF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16"/>
  </w:num>
  <w:num w:numId="9">
    <w:abstractNumId w:val="15"/>
  </w:num>
  <w:num w:numId="10">
    <w:abstractNumId w:val="15"/>
  </w:num>
  <w:num w:numId="11">
    <w:abstractNumId w:val="7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2"/>
  </w:num>
  <w:num w:numId="18">
    <w:abstractNumId w:val="15"/>
  </w:num>
  <w:num w:numId="19">
    <w:abstractNumId w:val="1"/>
  </w:num>
  <w:num w:numId="20">
    <w:abstractNumId w:val="9"/>
  </w:num>
  <w:num w:numId="21">
    <w:abstractNumId w:val="0"/>
  </w:num>
  <w:num w:numId="22">
    <w:abstractNumId w:val="5"/>
  </w:num>
  <w:num w:numId="23">
    <w:abstractNumId w:val="6"/>
  </w:num>
  <w:num w:numId="24">
    <w:abstractNumId w:val="17"/>
  </w:num>
  <w:num w:numId="25">
    <w:abstractNumId w:val="13"/>
  </w:num>
  <w:num w:numId="26">
    <w:abstractNumId w:val="4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A68B3"/>
    <w:rsid w:val="00006ECE"/>
    <w:rsid w:val="00007E24"/>
    <w:rsid w:val="0001414F"/>
    <w:rsid w:val="00015860"/>
    <w:rsid w:val="000160CD"/>
    <w:rsid w:val="00022AEF"/>
    <w:rsid w:val="00025F9C"/>
    <w:rsid w:val="000261A3"/>
    <w:rsid w:val="0002639D"/>
    <w:rsid w:val="000264BE"/>
    <w:rsid w:val="00027E5A"/>
    <w:rsid w:val="0003276D"/>
    <w:rsid w:val="00033AA5"/>
    <w:rsid w:val="00033D59"/>
    <w:rsid w:val="00041A2E"/>
    <w:rsid w:val="000421D6"/>
    <w:rsid w:val="00042D60"/>
    <w:rsid w:val="000452F9"/>
    <w:rsid w:val="00045BE2"/>
    <w:rsid w:val="000508FE"/>
    <w:rsid w:val="00050E8F"/>
    <w:rsid w:val="00051D51"/>
    <w:rsid w:val="00053214"/>
    <w:rsid w:val="00053684"/>
    <w:rsid w:val="0005438D"/>
    <w:rsid w:val="000551A8"/>
    <w:rsid w:val="000624F7"/>
    <w:rsid w:val="0007026A"/>
    <w:rsid w:val="00070729"/>
    <w:rsid w:val="00072EF6"/>
    <w:rsid w:val="00077BEE"/>
    <w:rsid w:val="00081610"/>
    <w:rsid w:val="0008198B"/>
    <w:rsid w:val="0008412B"/>
    <w:rsid w:val="00084A08"/>
    <w:rsid w:val="00087029"/>
    <w:rsid w:val="00094545"/>
    <w:rsid w:val="000971F4"/>
    <w:rsid w:val="00097F75"/>
    <w:rsid w:val="000A0DB3"/>
    <w:rsid w:val="000A3B8C"/>
    <w:rsid w:val="000A412B"/>
    <w:rsid w:val="000A6A85"/>
    <w:rsid w:val="000A765C"/>
    <w:rsid w:val="000A79AE"/>
    <w:rsid w:val="000A7C32"/>
    <w:rsid w:val="000B077D"/>
    <w:rsid w:val="000B0919"/>
    <w:rsid w:val="000B11D3"/>
    <w:rsid w:val="000B52C7"/>
    <w:rsid w:val="000B6F12"/>
    <w:rsid w:val="000C2EFE"/>
    <w:rsid w:val="000C5B72"/>
    <w:rsid w:val="000C5C86"/>
    <w:rsid w:val="000D170B"/>
    <w:rsid w:val="000D1A5A"/>
    <w:rsid w:val="000D1CFC"/>
    <w:rsid w:val="000D2D0E"/>
    <w:rsid w:val="000D4789"/>
    <w:rsid w:val="000D6A06"/>
    <w:rsid w:val="000D6B1C"/>
    <w:rsid w:val="000D79D5"/>
    <w:rsid w:val="000E008B"/>
    <w:rsid w:val="000E214D"/>
    <w:rsid w:val="000E2E2C"/>
    <w:rsid w:val="000E36BF"/>
    <w:rsid w:val="000E3AAA"/>
    <w:rsid w:val="000F0685"/>
    <w:rsid w:val="000F68FC"/>
    <w:rsid w:val="000F7105"/>
    <w:rsid w:val="00100E75"/>
    <w:rsid w:val="0010175A"/>
    <w:rsid w:val="00106802"/>
    <w:rsid w:val="001070C6"/>
    <w:rsid w:val="0011233E"/>
    <w:rsid w:val="00114730"/>
    <w:rsid w:val="00114E23"/>
    <w:rsid w:val="00121B47"/>
    <w:rsid w:val="0012389D"/>
    <w:rsid w:val="00123F22"/>
    <w:rsid w:val="001253AD"/>
    <w:rsid w:val="00131049"/>
    <w:rsid w:val="001360E5"/>
    <w:rsid w:val="001407B4"/>
    <w:rsid w:val="00144457"/>
    <w:rsid w:val="00144EA7"/>
    <w:rsid w:val="00145C30"/>
    <w:rsid w:val="001472CE"/>
    <w:rsid w:val="0014771C"/>
    <w:rsid w:val="0015096E"/>
    <w:rsid w:val="00152A3A"/>
    <w:rsid w:val="00152CB4"/>
    <w:rsid w:val="001544D2"/>
    <w:rsid w:val="001560CA"/>
    <w:rsid w:val="001602A5"/>
    <w:rsid w:val="00161921"/>
    <w:rsid w:val="00162FAA"/>
    <w:rsid w:val="001640BE"/>
    <w:rsid w:val="0017226C"/>
    <w:rsid w:val="00174CB3"/>
    <w:rsid w:val="0017675F"/>
    <w:rsid w:val="00177050"/>
    <w:rsid w:val="00177414"/>
    <w:rsid w:val="0018137F"/>
    <w:rsid w:val="00182802"/>
    <w:rsid w:val="00184A01"/>
    <w:rsid w:val="00186788"/>
    <w:rsid w:val="0018748B"/>
    <w:rsid w:val="00187779"/>
    <w:rsid w:val="00190332"/>
    <w:rsid w:val="00192C7F"/>
    <w:rsid w:val="001938AE"/>
    <w:rsid w:val="001949F8"/>
    <w:rsid w:val="001967B1"/>
    <w:rsid w:val="001A3941"/>
    <w:rsid w:val="001A44FB"/>
    <w:rsid w:val="001A5B5F"/>
    <w:rsid w:val="001A604D"/>
    <w:rsid w:val="001A7AC6"/>
    <w:rsid w:val="001B0850"/>
    <w:rsid w:val="001B1833"/>
    <w:rsid w:val="001B3648"/>
    <w:rsid w:val="001C2438"/>
    <w:rsid w:val="001C33FE"/>
    <w:rsid w:val="001C57FF"/>
    <w:rsid w:val="001C6947"/>
    <w:rsid w:val="001D266C"/>
    <w:rsid w:val="001D7898"/>
    <w:rsid w:val="001E0053"/>
    <w:rsid w:val="001E0C68"/>
    <w:rsid w:val="001E27D3"/>
    <w:rsid w:val="001F1172"/>
    <w:rsid w:val="001F1912"/>
    <w:rsid w:val="00207779"/>
    <w:rsid w:val="00211740"/>
    <w:rsid w:val="00211F48"/>
    <w:rsid w:val="002167EC"/>
    <w:rsid w:val="002167EE"/>
    <w:rsid w:val="002168F5"/>
    <w:rsid w:val="00217008"/>
    <w:rsid w:val="00220A05"/>
    <w:rsid w:val="002210FF"/>
    <w:rsid w:val="0022415A"/>
    <w:rsid w:val="00231515"/>
    <w:rsid w:val="0023544E"/>
    <w:rsid w:val="00236331"/>
    <w:rsid w:val="00243039"/>
    <w:rsid w:val="00243FD2"/>
    <w:rsid w:val="002464D0"/>
    <w:rsid w:val="00247BBF"/>
    <w:rsid w:val="00247C05"/>
    <w:rsid w:val="002560EE"/>
    <w:rsid w:val="0026052D"/>
    <w:rsid w:val="00261123"/>
    <w:rsid w:val="0026367A"/>
    <w:rsid w:val="0027015F"/>
    <w:rsid w:val="00272EED"/>
    <w:rsid w:val="002766B4"/>
    <w:rsid w:val="00277DFB"/>
    <w:rsid w:val="0028056D"/>
    <w:rsid w:val="002854C1"/>
    <w:rsid w:val="00286EE3"/>
    <w:rsid w:val="00295420"/>
    <w:rsid w:val="0029597F"/>
    <w:rsid w:val="002A08CE"/>
    <w:rsid w:val="002A79E6"/>
    <w:rsid w:val="002B5E27"/>
    <w:rsid w:val="002C1183"/>
    <w:rsid w:val="002D2A3B"/>
    <w:rsid w:val="002D3E39"/>
    <w:rsid w:val="002D470B"/>
    <w:rsid w:val="002D58F1"/>
    <w:rsid w:val="002E4B22"/>
    <w:rsid w:val="002E5D9D"/>
    <w:rsid w:val="002E6500"/>
    <w:rsid w:val="002F7122"/>
    <w:rsid w:val="00300098"/>
    <w:rsid w:val="00300155"/>
    <w:rsid w:val="00306255"/>
    <w:rsid w:val="00307F53"/>
    <w:rsid w:val="00315444"/>
    <w:rsid w:val="00316294"/>
    <w:rsid w:val="00316637"/>
    <w:rsid w:val="00316C69"/>
    <w:rsid w:val="00317EF9"/>
    <w:rsid w:val="00324171"/>
    <w:rsid w:val="00325E18"/>
    <w:rsid w:val="00326C16"/>
    <w:rsid w:val="0032778A"/>
    <w:rsid w:val="00330F6B"/>
    <w:rsid w:val="00331E4E"/>
    <w:rsid w:val="00333BAF"/>
    <w:rsid w:val="003374A0"/>
    <w:rsid w:val="0033770B"/>
    <w:rsid w:val="0034534C"/>
    <w:rsid w:val="00347544"/>
    <w:rsid w:val="00350807"/>
    <w:rsid w:val="00351DEC"/>
    <w:rsid w:val="00356DDD"/>
    <w:rsid w:val="003612AE"/>
    <w:rsid w:val="00364612"/>
    <w:rsid w:val="00372EB7"/>
    <w:rsid w:val="003740DE"/>
    <w:rsid w:val="00374BAB"/>
    <w:rsid w:val="00377B1B"/>
    <w:rsid w:val="00384E9B"/>
    <w:rsid w:val="003852BB"/>
    <w:rsid w:val="00391193"/>
    <w:rsid w:val="0039457A"/>
    <w:rsid w:val="0039589A"/>
    <w:rsid w:val="003958A9"/>
    <w:rsid w:val="00395BE9"/>
    <w:rsid w:val="0039752B"/>
    <w:rsid w:val="003A1994"/>
    <w:rsid w:val="003B1CF6"/>
    <w:rsid w:val="003B2CFD"/>
    <w:rsid w:val="003B378D"/>
    <w:rsid w:val="003B6AF6"/>
    <w:rsid w:val="003C231E"/>
    <w:rsid w:val="003C7CD1"/>
    <w:rsid w:val="003D04E2"/>
    <w:rsid w:val="003D0FCD"/>
    <w:rsid w:val="003D1C06"/>
    <w:rsid w:val="003D2384"/>
    <w:rsid w:val="003E02D1"/>
    <w:rsid w:val="003E48E2"/>
    <w:rsid w:val="003F204B"/>
    <w:rsid w:val="003F6AE3"/>
    <w:rsid w:val="003F782B"/>
    <w:rsid w:val="003F7E22"/>
    <w:rsid w:val="004042D3"/>
    <w:rsid w:val="00406740"/>
    <w:rsid w:val="00411D76"/>
    <w:rsid w:val="00412C90"/>
    <w:rsid w:val="0041510C"/>
    <w:rsid w:val="0041771A"/>
    <w:rsid w:val="00421B45"/>
    <w:rsid w:val="00423905"/>
    <w:rsid w:val="00427949"/>
    <w:rsid w:val="00432739"/>
    <w:rsid w:val="004330C7"/>
    <w:rsid w:val="00434111"/>
    <w:rsid w:val="004346F2"/>
    <w:rsid w:val="004364CE"/>
    <w:rsid w:val="00443F07"/>
    <w:rsid w:val="00447FCB"/>
    <w:rsid w:val="00450EBC"/>
    <w:rsid w:val="00451B80"/>
    <w:rsid w:val="00452C3A"/>
    <w:rsid w:val="004558B2"/>
    <w:rsid w:val="00455C2B"/>
    <w:rsid w:val="0045664D"/>
    <w:rsid w:val="00461174"/>
    <w:rsid w:val="00461749"/>
    <w:rsid w:val="00462539"/>
    <w:rsid w:val="00465328"/>
    <w:rsid w:val="00467AAF"/>
    <w:rsid w:val="00467C9F"/>
    <w:rsid w:val="00467E1E"/>
    <w:rsid w:val="0047340E"/>
    <w:rsid w:val="00475723"/>
    <w:rsid w:val="00475B28"/>
    <w:rsid w:val="00481B3F"/>
    <w:rsid w:val="004842C7"/>
    <w:rsid w:val="0048477B"/>
    <w:rsid w:val="0048590A"/>
    <w:rsid w:val="00493845"/>
    <w:rsid w:val="00496199"/>
    <w:rsid w:val="00497230"/>
    <w:rsid w:val="00497636"/>
    <w:rsid w:val="00497857"/>
    <w:rsid w:val="004A0A1A"/>
    <w:rsid w:val="004A5AEB"/>
    <w:rsid w:val="004A676B"/>
    <w:rsid w:val="004B0CD4"/>
    <w:rsid w:val="004B7804"/>
    <w:rsid w:val="004D1E21"/>
    <w:rsid w:val="004D4556"/>
    <w:rsid w:val="004F2014"/>
    <w:rsid w:val="004F37B0"/>
    <w:rsid w:val="004F67B2"/>
    <w:rsid w:val="004F752F"/>
    <w:rsid w:val="005021DE"/>
    <w:rsid w:val="005023A4"/>
    <w:rsid w:val="00506555"/>
    <w:rsid w:val="00507062"/>
    <w:rsid w:val="005109E7"/>
    <w:rsid w:val="00512843"/>
    <w:rsid w:val="00513864"/>
    <w:rsid w:val="00527A77"/>
    <w:rsid w:val="00535602"/>
    <w:rsid w:val="005361E4"/>
    <w:rsid w:val="00537278"/>
    <w:rsid w:val="00544614"/>
    <w:rsid w:val="00545E06"/>
    <w:rsid w:val="00546549"/>
    <w:rsid w:val="00550E14"/>
    <w:rsid w:val="0055206C"/>
    <w:rsid w:val="0055245E"/>
    <w:rsid w:val="00554457"/>
    <w:rsid w:val="00554F1C"/>
    <w:rsid w:val="00560529"/>
    <w:rsid w:val="00561C00"/>
    <w:rsid w:val="00562C8C"/>
    <w:rsid w:val="0056392F"/>
    <w:rsid w:val="005655DA"/>
    <w:rsid w:val="00570F17"/>
    <w:rsid w:val="00572C7B"/>
    <w:rsid w:val="00572FF5"/>
    <w:rsid w:val="00574410"/>
    <w:rsid w:val="005771CE"/>
    <w:rsid w:val="00577704"/>
    <w:rsid w:val="00577DB9"/>
    <w:rsid w:val="00583140"/>
    <w:rsid w:val="00594A56"/>
    <w:rsid w:val="00595AB5"/>
    <w:rsid w:val="00595F5B"/>
    <w:rsid w:val="00597242"/>
    <w:rsid w:val="005A4A31"/>
    <w:rsid w:val="005B043D"/>
    <w:rsid w:val="005B2B72"/>
    <w:rsid w:val="005B46B1"/>
    <w:rsid w:val="005B6CE8"/>
    <w:rsid w:val="005B71EC"/>
    <w:rsid w:val="005B722C"/>
    <w:rsid w:val="005C359A"/>
    <w:rsid w:val="005C418B"/>
    <w:rsid w:val="005C698F"/>
    <w:rsid w:val="005C6D09"/>
    <w:rsid w:val="005D2265"/>
    <w:rsid w:val="005D5A09"/>
    <w:rsid w:val="005D6C6F"/>
    <w:rsid w:val="005E10ED"/>
    <w:rsid w:val="005E6EDD"/>
    <w:rsid w:val="005F3F98"/>
    <w:rsid w:val="005F4FB3"/>
    <w:rsid w:val="005F5B42"/>
    <w:rsid w:val="00604A04"/>
    <w:rsid w:val="00605EB8"/>
    <w:rsid w:val="0061124A"/>
    <w:rsid w:val="00611D76"/>
    <w:rsid w:val="00624D3F"/>
    <w:rsid w:val="00625667"/>
    <w:rsid w:val="006272EE"/>
    <w:rsid w:val="00627CA8"/>
    <w:rsid w:val="00627CCD"/>
    <w:rsid w:val="00630C0E"/>
    <w:rsid w:val="00631287"/>
    <w:rsid w:val="00631845"/>
    <w:rsid w:val="00633CC5"/>
    <w:rsid w:val="006347DD"/>
    <w:rsid w:val="00634EDB"/>
    <w:rsid w:val="006377AD"/>
    <w:rsid w:val="00643942"/>
    <w:rsid w:val="006475FA"/>
    <w:rsid w:val="00647974"/>
    <w:rsid w:val="006500B0"/>
    <w:rsid w:val="00652DA4"/>
    <w:rsid w:val="006530E7"/>
    <w:rsid w:val="00657E32"/>
    <w:rsid w:val="00665561"/>
    <w:rsid w:val="00665CF6"/>
    <w:rsid w:val="006669D3"/>
    <w:rsid w:val="00675167"/>
    <w:rsid w:val="00681EC6"/>
    <w:rsid w:val="00690CCD"/>
    <w:rsid w:val="006929FD"/>
    <w:rsid w:val="00693FE6"/>
    <w:rsid w:val="006A1455"/>
    <w:rsid w:val="006A4CBA"/>
    <w:rsid w:val="006B2C4E"/>
    <w:rsid w:val="006B7DE9"/>
    <w:rsid w:val="006C0B83"/>
    <w:rsid w:val="006C0E4A"/>
    <w:rsid w:val="006C2059"/>
    <w:rsid w:val="006C22A2"/>
    <w:rsid w:val="006C6AC0"/>
    <w:rsid w:val="006D2EDA"/>
    <w:rsid w:val="006D4BE9"/>
    <w:rsid w:val="006D4D81"/>
    <w:rsid w:val="006D570E"/>
    <w:rsid w:val="006D64B0"/>
    <w:rsid w:val="006E5680"/>
    <w:rsid w:val="006F26EF"/>
    <w:rsid w:val="0070008B"/>
    <w:rsid w:val="00700DE4"/>
    <w:rsid w:val="007058D3"/>
    <w:rsid w:val="0071169D"/>
    <w:rsid w:val="00711D8F"/>
    <w:rsid w:val="00724D8F"/>
    <w:rsid w:val="007251D8"/>
    <w:rsid w:val="00734A1D"/>
    <w:rsid w:val="00735154"/>
    <w:rsid w:val="00735CBF"/>
    <w:rsid w:val="00740AE0"/>
    <w:rsid w:val="00741C55"/>
    <w:rsid w:val="00745228"/>
    <w:rsid w:val="00745AEC"/>
    <w:rsid w:val="00753D04"/>
    <w:rsid w:val="00754995"/>
    <w:rsid w:val="00754D73"/>
    <w:rsid w:val="00756901"/>
    <w:rsid w:val="0076047C"/>
    <w:rsid w:val="00760D16"/>
    <w:rsid w:val="007618E1"/>
    <w:rsid w:val="00762182"/>
    <w:rsid w:val="007664D5"/>
    <w:rsid w:val="00767DFE"/>
    <w:rsid w:val="0077482D"/>
    <w:rsid w:val="00774B7C"/>
    <w:rsid w:val="00776685"/>
    <w:rsid w:val="007807DA"/>
    <w:rsid w:val="00783164"/>
    <w:rsid w:val="007866D5"/>
    <w:rsid w:val="007914BF"/>
    <w:rsid w:val="0079256A"/>
    <w:rsid w:val="00794CA4"/>
    <w:rsid w:val="00795F04"/>
    <w:rsid w:val="007963AD"/>
    <w:rsid w:val="00797C2B"/>
    <w:rsid w:val="007A213C"/>
    <w:rsid w:val="007A21BE"/>
    <w:rsid w:val="007A5733"/>
    <w:rsid w:val="007A7F24"/>
    <w:rsid w:val="007B63B5"/>
    <w:rsid w:val="007C3757"/>
    <w:rsid w:val="007D0C68"/>
    <w:rsid w:val="007D15C0"/>
    <w:rsid w:val="007D7977"/>
    <w:rsid w:val="007E7F2A"/>
    <w:rsid w:val="007F7B1C"/>
    <w:rsid w:val="008000DB"/>
    <w:rsid w:val="00802247"/>
    <w:rsid w:val="00802347"/>
    <w:rsid w:val="00805C6B"/>
    <w:rsid w:val="00810AFF"/>
    <w:rsid w:val="008135B2"/>
    <w:rsid w:val="008137F1"/>
    <w:rsid w:val="00815144"/>
    <w:rsid w:val="008207CD"/>
    <w:rsid w:val="008220C2"/>
    <w:rsid w:val="008256E1"/>
    <w:rsid w:val="00826B38"/>
    <w:rsid w:val="00834319"/>
    <w:rsid w:val="00834D06"/>
    <w:rsid w:val="008369DF"/>
    <w:rsid w:val="00841782"/>
    <w:rsid w:val="00841D11"/>
    <w:rsid w:val="008428A9"/>
    <w:rsid w:val="00847A1F"/>
    <w:rsid w:val="00847CEB"/>
    <w:rsid w:val="00851A60"/>
    <w:rsid w:val="00852034"/>
    <w:rsid w:val="00874498"/>
    <w:rsid w:val="0088084D"/>
    <w:rsid w:val="00882609"/>
    <w:rsid w:val="00883265"/>
    <w:rsid w:val="00894457"/>
    <w:rsid w:val="0089707A"/>
    <w:rsid w:val="008A7080"/>
    <w:rsid w:val="008A7600"/>
    <w:rsid w:val="008B686B"/>
    <w:rsid w:val="008C29C0"/>
    <w:rsid w:val="008C66C2"/>
    <w:rsid w:val="008D2346"/>
    <w:rsid w:val="008D2FA2"/>
    <w:rsid w:val="008D3603"/>
    <w:rsid w:val="008D3E3A"/>
    <w:rsid w:val="008D582F"/>
    <w:rsid w:val="008D7EC9"/>
    <w:rsid w:val="008E1E95"/>
    <w:rsid w:val="008E2D15"/>
    <w:rsid w:val="008E4169"/>
    <w:rsid w:val="008F17C4"/>
    <w:rsid w:val="008F25EA"/>
    <w:rsid w:val="008F3C1F"/>
    <w:rsid w:val="008F45BB"/>
    <w:rsid w:val="008F79A1"/>
    <w:rsid w:val="009003C6"/>
    <w:rsid w:val="009009F6"/>
    <w:rsid w:val="00903C1F"/>
    <w:rsid w:val="0090632D"/>
    <w:rsid w:val="009120C6"/>
    <w:rsid w:val="009138C4"/>
    <w:rsid w:val="00916052"/>
    <w:rsid w:val="00920122"/>
    <w:rsid w:val="00920756"/>
    <w:rsid w:val="00921766"/>
    <w:rsid w:val="009261C3"/>
    <w:rsid w:val="009263AA"/>
    <w:rsid w:val="009269D8"/>
    <w:rsid w:val="0093151D"/>
    <w:rsid w:val="00931574"/>
    <w:rsid w:val="0093728D"/>
    <w:rsid w:val="009410A1"/>
    <w:rsid w:val="00942541"/>
    <w:rsid w:val="00942FB6"/>
    <w:rsid w:val="00943296"/>
    <w:rsid w:val="00943F5E"/>
    <w:rsid w:val="00945791"/>
    <w:rsid w:val="00947329"/>
    <w:rsid w:val="0095553C"/>
    <w:rsid w:val="00955C31"/>
    <w:rsid w:val="00960226"/>
    <w:rsid w:val="00962C57"/>
    <w:rsid w:val="00963F7B"/>
    <w:rsid w:val="0096549A"/>
    <w:rsid w:val="0096692B"/>
    <w:rsid w:val="00967C82"/>
    <w:rsid w:val="00967DFB"/>
    <w:rsid w:val="00971841"/>
    <w:rsid w:val="0097301B"/>
    <w:rsid w:val="00974789"/>
    <w:rsid w:val="00974E59"/>
    <w:rsid w:val="00975AAA"/>
    <w:rsid w:val="009809C5"/>
    <w:rsid w:val="009822F4"/>
    <w:rsid w:val="00986C28"/>
    <w:rsid w:val="009921D4"/>
    <w:rsid w:val="009A115A"/>
    <w:rsid w:val="009A7C26"/>
    <w:rsid w:val="009B4786"/>
    <w:rsid w:val="009B4EA9"/>
    <w:rsid w:val="009B6756"/>
    <w:rsid w:val="009B76A4"/>
    <w:rsid w:val="009C05D4"/>
    <w:rsid w:val="009C4276"/>
    <w:rsid w:val="009C5E57"/>
    <w:rsid w:val="009C6BDE"/>
    <w:rsid w:val="009E08D5"/>
    <w:rsid w:val="009E2A1B"/>
    <w:rsid w:val="009E4C0D"/>
    <w:rsid w:val="009E4CA8"/>
    <w:rsid w:val="009E5C30"/>
    <w:rsid w:val="009F06D1"/>
    <w:rsid w:val="009F4A9B"/>
    <w:rsid w:val="009F7355"/>
    <w:rsid w:val="009F7DDF"/>
    <w:rsid w:val="00A006DC"/>
    <w:rsid w:val="00A01877"/>
    <w:rsid w:val="00A02121"/>
    <w:rsid w:val="00A035F8"/>
    <w:rsid w:val="00A04540"/>
    <w:rsid w:val="00A04F74"/>
    <w:rsid w:val="00A06CBC"/>
    <w:rsid w:val="00A15962"/>
    <w:rsid w:val="00A17F88"/>
    <w:rsid w:val="00A24D72"/>
    <w:rsid w:val="00A34047"/>
    <w:rsid w:val="00A3796A"/>
    <w:rsid w:val="00A4010C"/>
    <w:rsid w:val="00A41326"/>
    <w:rsid w:val="00A42421"/>
    <w:rsid w:val="00A472D1"/>
    <w:rsid w:val="00A47361"/>
    <w:rsid w:val="00A538D6"/>
    <w:rsid w:val="00A54B10"/>
    <w:rsid w:val="00A55795"/>
    <w:rsid w:val="00A66142"/>
    <w:rsid w:val="00A66384"/>
    <w:rsid w:val="00A674FC"/>
    <w:rsid w:val="00A719A4"/>
    <w:rsid w:val="00A74383"/>
    <w:rsid w:val="00A769F1"/>
    <w:rsid w:val="00A77426"/>
    <w:rsid w:val="00A77572"/>
    <w:rsid w:val="00A77A47"/>
    <w:rsid w:val="00A80C19"/>
    <w:rsid w:val="00A86B30"/>
    <w:rsid w:val="00A9126F"/>
    <w:rsid w:val="00A91703"/>
    <w:rsid w:val="00A95722"/>
    <w:rsid w:val="00A9573B"/>
    <w:rsid w:val="00A963D4"/>
    <w:rsid w:val="00A96736"/>
    <w:rsid w:val="00AA1FAA"/>
    <w:rsid w:val="00AA68B3"/>
    <w:rsid w:val="00AB0215"/>
    <w:rsid w:val="00AB1513"/>
    <w:rsid w:val="00AB3C4A"/>
    <w:rsid w:val="00AC0AC2"/>
    <w:rsid w:val="00AC2AF6"/>
    <w:rsid w:val="00AC363E"/>
    <w:rsid w:val="00AD7BCC"/>
    <w:rsid w:val="00AE10C7"/>
    <w:rsid w:val="00AE1700"/>
    <w:rsid w:val="00AE24A5"/>
    <w:rsid w:val="00AE33DE"/>
    <w:rsid w:val="00AE5B5A"/>
    <w:rsid w:val="00AE6207"/>
    <w:rsid w:val="00AE6382"/>
    <w:rsid w:val="00AE648F"/>
    <w:rsid w:val="00AE66D9"/>
    <w:rsid w:val="00AE7E32"/>
    <w:rsid w:val="00AF1FF9"/>
    <w:rsid w:val="00AF5B53"/>
    <w:rsid w:val="00AF689B"/>
    <w:rsid w:val="00B0051B"/>
    <w:rsid w:val="00B014C1"/>
    <w:rsid w:val="00B11EA3"/>
    <w:rsid w:val="00B124B3"/>
    <w:rsid w:val="00B13076"/>
    <w:rsid w:val="00B1396F"/>
    <w:rsid w:val="00B13C29"/>
    <w:rsid w:val="00B15187"/>
    <w:rsid w:val="00B159B6"/>
    <w:rsid w:val="00B15D5E"/>
    <w:rsid w:val="00B17FDD"/>
    <w:rsid w:val="00B24206"/>
    <w:rsid w:val="00B242F7"/>
    <w:rsid w:val="00B307A1"/>
    <w:rsid w:val="00B3476A"/>
    <w:rsid w:val="00B36C16"/>
    <w:rsid w:val="00B379C5"/>
    <w:rsid w:val="00B420DA"/>
    <w:rsid w:val="00B43055"/>
    <w:rsid w:val="00B43B51"/>
    <w:rsid w:val="00B43EFC"/>
    <w:rsid w:val="00B471B2"/>
    <w:rsid w:val="00B474A7"/>
    <w:rsid w:val="00B50220"/>
    <w:rsid w:val="00B526BC"/>
    <w:rsid w:val="00B531E5"/>
    <w:rsid w:val="00B535D4"/>
    <w:rsid w:val="00B55544"/>
    <w:rsid w:val="00B573DD"/>
    <w:rsid w:val="00B621E2"/>
    <w:rsid w:val="00B62CE2"/>
    <w:rsid w:val="00B652D5"/>
    <w:rsid w:val="00B657E1"/>
    <w:rsid w:val="00B659C2"/>
    <w:rsid w:val="00B676E4"/>
    <w:rsid w:val="00B67939"/>
    <w:rsid w:val="00B716AB"/>
    <w:rsid w:val="00B80E53"/>
    <w:rsid w:val="00B8154D"/>
    <w:rsid w:val="00B8192B"/>
    <w:rsid w:val="00B83A0C"/>
    <w:rsid w:val="00B8453F"/>
    <w:rsid w:val="00B85890"/>
    <w:rsid w:val="00B87D30"/>
    <w:rsid w:val="00B91464"/>
    <w:rsid w:val="00B9226C"/>
    <w:rsid w:val="00B94F7D"/>
    <w:rsid w:val="00B96848"/>
    <w:rsid w:val="00BA0FE6"/>
    <w:rsid w:val="00BA2261"/>
    <w:rsid w:val="00BB3C7E"/>
    <w:rsid w:val="00BB5715"/>
    <w:rsid w:val="00BC1FB1"/>
    <w:rsid w:val="00BC3207"/>
    <w:rsid w:val="00BC334D"/>
    <w:rsid w:val="00BC395B"/>
    <w:rsid w:val="00BC41DF"/>
    <w:rsid w:val="00BD5A76"/>
    <w:rsid w:val="00BD6C8E"/>
    <w:rsid w:val="00BE10EF"/>
    <w:rsid w:val="00BE1190"/>
    <w:rsid w:val="00BE211E"/>
    <w:rsid w:val="00BE3592"/>
    <w:rsid w:val="00BF0E02"/>
    <w:rsid w:val="00BF417A"/>
    <w:rsid w:val="00BF6526"/>
    <w:rsid w:val="00BF7BD0"/>
    <w:rsid w:val="00BF7C7B"/>
    <w:rsid w:val="00C0184B"/>
    <w:rsid w:val="00C020E4"/>
    <w:rsid w:val="00C02941"/>
    <w:rsid w:val="00C04548"/>
    <w:rsid w:val="00C0485D"/>
    <w:rsid w:val="00C0612F"/>
    <w:rsid w:val="00C061E5"/>
    <w:rsid w:val="00C11498"/>
    <w:rsid w:val="00C2134F"/>
    <w:rsid w:val="00C26963"/>
    <w:rsid w:val="00C275C2"/>
    <w:rsid w:val="00C278C2"/>
    <w:rsid w:val="00C32A0A"/>
    <w:rsid w:val="00C34B2D"/>
    <w:rsid w:val="00C366A2"/>
    <w:rsid w:val="00C36B2A"/>
    <w:rsid w:val="00C37C94"/>
    <w:rsid w:val="00C40ABE"/>
    <w:rsid w:val="00C4241E"/>
    <w:rsid w:val="00C4428A"/>
    <w:rsid w:val="00C45F69"/>
    <w:rsid w:val="00C51667"/>
    <w:rsid w:val="00C530AD"/>
    <w:rsid w:val="00C6405B"/>
    <w:rsid w:val="00C6642E"/>
    <w:rsid w:val="00C67DA4"/>
    <w:rsid w:val="00C706F1"/>
    <w:rsid w:val="00C71977"/>
    <w:rsid w:val="00C7683A"/>
    <w:rsid w:val="00C8014E"/>
    <w:rsid w:val="00C818F0"/>
    <w:rsid w:val="00C863EF"/>
    <w:rsid w:val="00C87360"/>
    <w:rsid w:val="00C917A1"/>
    <w:rsid w:val="00CA41BB"/>
    <w:rsid w:val="00CA47BC"/>
    <w:rsid w:val="00CC007B"/>
    <w:rsid w:val="00CC02C7"/>
    <w:rsid w:val="00CC7D23"/>
    <w:rsid w:val="00CD1199"/>
    <w:rsid w:val="00CD4BA1"/>
    <w:rsid w:val="00CD5B63"/>
    <w:rsid w:val="00CD7069"/>
    <w:rsid w:val="00CE19E7"/>
    <w:rsid w:val="00CE21E4"/>
    <w:rsid w:val="00CE3402"/>
    <w:rsid w:val="00CE38E9"/>
    <w:rsid w:val="00CE6009"/>
    <w:rsid w:val="00CF549E"/>
    <w:rsid w:val="00CF5C5D"/>
    <w:rsid w:val="00CF679B"/>
    <w:rsid w:val="00CF799A"/>
    <w:rsid w:val="00D01D49"/>
    <w:rsid w:val="00D11BC9"/>
    <w:rsid w:val="00D1262A"/>
    <w:rsid w:val="00D14DF9"/>
    <w:rsid w:val="00D16B6A"/>
    <w:rsid w:val="00D23348"/>
    <w:rsid w:val="00D23854"/>
    <w:rsid w:val="00D25673"/>
    <w:rsid w:val="00D25E5A"/>
    <w:rsid w:val="00D26D03"/>
    <w:rsid w:val="00D2755C"/>
    <w:rsid w:val="00D31892"/>
    <w:rsid w:val="00D41A92"/>
    <w:rsid w:val="00D4631B"/>
    <w:rsid w:val="00D466AF"/>
    <w:rsid w:val="00D47E88"/>
    <w:rsid w:val="00D57139"/>
    <w:rsid w:val="00D6239C"/>
    <w:rsid w:val="00D637E3"/>
    <w:rsid w:val="00D650E0"/>
    <w:rsid w:val="00D80085"/>
    <w:rsid w:val="00D83EA1"/>
    <w:rsid w:val="00D8553D"/>
    <w:rsid w:val="00D856D9"/>
    <w:rsid w:val="00D85A02"/>
    <w:rsid w:val="00D874C5"/>
    <w:rsid w:val="00D97814"/>
    <w:rsid w:val="00DA3037"/>
    <w:rsid w:val="00DA331F"/>
    <w:rsid w:val="00DA6DB3"/>
    <w:rsid w:val="00DB0534"/>
    <w:rsid w:val="00DB1601"/>
    <w:rsid w:val="00DB7186"/>
    <w:rsid w:val="00DC1DC7"/>
    <w:rsid w:val="00DC246B"/>
    <w:rsid w:val="00DC5704"/>
    <w:rsid w:val="00DD1A7D"/>
    <w:rsid w:val="00DD3452"/>
    <w:rsid w:val="00DD4D10"/>
    <w:rsid w:val="00DE2578"/>
    <w:rsid w:val="00DE7A06"/>
    <w:rsid w:val="00DF05C1"/>
    <w:rsid w:val="00DF15CA"/>
    <w:rsid w:val="00DF30D8"/>
    <w:rsid w:val="00DF466E"/>
    <w:rsid w:val="00DF6FF2"/>
    <w:rsid w:val="00E02D62"/>
    <w:rsid w:val="00E03B23"/>
    <w:rsid w:val="00E06621"/>
    <w:rsid w:val="00E12595"/>
    <w:rsid w:val="00E13C02"/>
    <w:rsid w:val="00E1613F"/>
    <w:rsid w:val="00E210A5"/>
    <w:rsid w:val="00E26DC1"/>
    <w:rsid w:val="00E35A6D"/>
    <w:rsid w:val="00E36365"/>
    <w:rsid w:val="00E375FA"/>
    <w:rsid w:val="00E4168A"/>
    <w:rsid w:val="00E41E70"/>
    <w:rsid w:val="00E45CFE"/>
    <w:rsid w:val="00E4700A"/>
    <w:rsid w:val="00E51807"/>
    <w:rsid w:val="00E53F68"/>
    <w:rsid w:val="00E545CD"/>
    <w:rsid w:val="00E61647"/>
    <w:rsid w:val="00E62248"/>
    <w:rsid w:val="00E629DE"/>
    <w:rsid w:val="00E6379E"/>
    <w:rsid w:val="00E6516F"/>
    <w:rsid w:val="00E65A69"/>
    <w:rsid w:val="00E7057A"/>
    <w:rsid w:val="00E7143F"/>
    <w:rsid w:val="00E7185A"/>
    <w:rsid w:val="00E729D8"/>
    <w:rsid w:val="00E73F56"/>
    <w:rsid w:val="00E810FC"/>
    <w:rsid w:val="00E90152"/>
    <w:rsid w:val="00E911EC"/>
    <w:rsid w:val="00E918A9"/>
    <w:rsid w:val="00E9449D"/>
    <w:rsid w:val="00EA09B4"/>
    <w:rsid w:val="00EA7946"/>
    <w:rsid w:val="00EB0A3D"/>
    <w:rsid w:val="00EB265A"/>
    <w:rsid w:val="00EB3642"/>
    <w:rsid w:val="00EB3DCD"/>
    <w:rsid w:val="00EB4FD6"/>
    <w:rsid w:val="00EC14C3"/>
    <w:rsid w:val="00EC619C"/>
    <w:rsid w:val="00ED182B"/>
    <w:rsid w:val="00ED23F5"/>
    <w:rsid w:val="00ED51BD"/>
    <w:rsid w:val="00EE2680"/>
    <w:rsid w:val="00EE7F67"/>
    <w:rsid w:val="00EF37C3"/>
    <w:rsid w:val="00EF5EDC"/>
    <w:rsid w:val="00EF6A85"/>
    <w:rsid w:val="00F036BE"/>
    <w:rsid w:val="00F118F4"/>
    <w:rsid w:val="00F15324"/>
    <w:rsid w:val="00F23B59"/>
    <w:rsid w:val="00F25E55"/>
    <w:rsid w:val="00F372EC"/>
    <w:rsid w:val="00F3775B"/>
    <w:rsid w:val="00F3775E"/>
    <w:rsid w:val="00F4490F"/>
    <w:rsid w:val="00F4516F"/>
    <w:rsid w:val="00F45B2A"/>
    <w:rsid w:val="00F46D06"/>
    <w:rsid w:val="00F52537"/>
    <w:rsid w:val="00F62409"/>
    <w:rsid w:val="00F66173"/>
    <w:rsid w:val="00F6693D"/>
    <w:rsid w:val="00F676D2"/>
    <w:rsid w:val="00F71B76"/>
    <w:rsid w:val="00F71BB7"/>
    <w:rsid w:val="00F73491"/>
    <w:rsid w:val="00F7490A"/>
    <w:rsid w:val="00F758BC"/>
    <w:rsid w:val="00F83B5F"/>
    <w:rsid w:val="00F85B5B"/>
    <w:rsid w:val="00F8606E"/>
    <w:rsid w:val="00F93AA9"/>
    <w:rsid w:val="00FA276A"/>
    <w:rsid w:val="00FA2AEB"/>
    <w:rsid w:val="00FB06B6"/>
    <w:rsid w:val="00FB1FDC"/>
    <w:rsid w:val="00FB548E"/>
    <w:rsid w:val="00FC2F14"/>
    <w:rsid w:val="00FC347B"/>
    <w:rsid w:val="00FC37F8"/>
    <w:rsid w:val="00FC3EFE"/>
    <w:rsid w:val="00FC4EE0"/>
    <w:rsid w:val="00FD3C64"/>
    <w:rsid w:val="00FD437A"/>
    <w:rsid w:val="00FD5EF5"/>
    <w:rsid w:val="00FE004C"/>
    <w:rsid w:val="00FE2217"/>
    <w:rsid w:val="00FE4183"/>
    <w:rsid w:val="00FE7EA3"/>
    <w:rsid w:val="00FF06BD"/>
    <w:rsid w:val="00FF16C0"/>
    <w:rsid w:val="00FF3FBD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5B6C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basedOn w:val="a0"/>
    <w:uiPriority w:val="99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d">
    <w:name w:val="Balloon Text"/>
    <w:basedOn w:val="a0"/>
    <w:link w:val="ae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0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1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2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3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955C31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rsid w:val="00955C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8">
    <w:name w:val="Plain Text"/>
    <w:basedOn w:val="a0"/>
    <w:link w:val="af9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a"/>
    <w:locked/>
    <w:rsid w:val="009E2A1B"/>
    <w:rPr>
      <w:sz w:val="28"/>
      <w:szCs w:val="28"/>
    </w:rPr>
  </w:style>
  <w:style w:type="paragraph" w:customStyle="1" w:styleId="afa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A91703"/>
  </w:style>
  <w:style w:type="character" w:customStyle="1" w:styleId="40">
    <w:name w:val="Заголовок 4 Знак"/>
    <w:basedOn w:val="a1"/>
    <w:link w:val="4"/>
    <w:semiHidden/>
    <w:rsid w:val="005B6C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5B6C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basedOn w:val="a0"/>
    <w:uiPriority w:val="99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d">
    <w:name w:val="Balloon Text"/>
    <w:basedOn w:val="a0"/>
    <w:link w:val="ae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0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1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2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3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955C31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rsid w:val="00955C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8">
    <w:name w:val="Plain Text"/>
    <w:basedOn w:val="a0"/>
    <w:link w:val="af9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a"/>
    <w:locked/>
    <w:rsid w:val="009E2A1B"/>
    <w:rPr>
      <w:sz w:val="28"/>
      <w:szCs w:val="28"/>
    </w:rPr>
  </w:style>
  <w:style w:type="paragraph" w:customStyle="1" w:styleId="afa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A91703"/>
  </w:style>
  <w:style w:type="character" w:customStyle="1" w:styleId="40">
    <w:name w:val="Заголовок 4 Знак"/>
    <w:basedOn w:val="a1"/>
    <w:link w:val="4"/>
    <w:semiHidden/>
    <w:rsid w:val="005B6C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cuo.org" TargetMode="External"/><Relationship Id="rId2" Type="http://schemas.openxmlformats.org/officeDocument/2006/relationships/hyperlink" Target="http://www.ecuo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gi\Documents\ECUO\ECUO%20letterhead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36E8-5655-482A-BBC0-F094CF14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ECUO letterhead.dotx.docx</Template>
  <TotalTime>10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Org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Gegi Mataradze</dc:creator>
  <cp:lastModifiedBy>Val</cp:lastModifiedBy>
  <cp:revision>12</cp:revision>
  <cp:lastPrinted>2016-05-10T12:12:00Z</cp:lastPrinted>
  <dcterms:created xsi:type="dcterms:W3CDTF">2017-03-20T09:05:00Z</dcterms:created>
  <dcterms:modified xsi:type="dcterms:W3CDTF">2017-09-09T10:00:00Z</dcterms:modified>
</cp:coreProperties>
</file>