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3" w:rsidRPr="00CE2043" w:rsidRDefault="00B43F4F">
      <w:pPr>
        <w:pStyle w:val="a"/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CE2043">
        <w:rPr>
          <w:rFonts w:ascii="Calibri" w:hAnsi="Calibri"/>
          <w:b/>
          <w:bCs/>
          <w:sz w:val="24"/>
          <w:szCs w:val="24"/>
        </w:rPr>
        <w:t>Резолюция</w:t>
      </w:r>
    </w:p>
    <w:p w:rsidR="00B521E3" w:rsidRPr="00CE2043" w:rsidRDefault="00B521E3">
      <w:pPr>
        <w:pStyle w:val="a"/>
        <w:jc w:val="center"/>
        <w:rPr>
          <w:rFonts w:ascii="Calibri" w:eastAsia="Arial" w:hAnsi="Calibri" w:cs="Arial"/>
          <w:b/>
          <w:bCs/>
          <w:sz w:val="24"/>
          <w:szCs w:val="24"/>
        </w:rPr>
      </w:pPr>
    </w:p>
    <w:p w:rsidR="00B521E3" w:rsidRPr="00CE2043" w:rsidRDefault="00B43F4F">
      <w:pPr>
        <w:pStyle w:val="a"/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CE2043">
        <w:rPr>
          <w:rFonts w:ascii="Calibri" w:hAnsi="Calibri"/>
          <w:b/>
          <w:bCs/>
          <w:sz w:val="24"/>
          <w:szCs w:val="24"/>
        </w:rPr>
        <w:t xml:space="preserve">Круглого стола </w:t>
      </w:r>
      <w:r w:rsidRPr="00CE2043">
        <w:rPr>
          <w:rFonts w:ascii="Calibri" w:eastAsia="Cambria" w:hAnsi="Calibri" w:cs="Cambria"/>
          <w:b/>
          <w:bCs/>
          <w:sz w:val="24"/>
          <w:szCs w:val="24"/>
        </w:rPr>
        <w:t>“Расширение доступа к тестированию на ВИЧ и услугам по консультированию на базе сообществ в Республике Казахстан”</w:t>
      </w:r>
    </w:p>
    <w:p w:rsidR="00B521E3" w:rsidRPr="00CE2043" w:rsidRDefault="00B521E3">
      <w:pPr>
        <w:pStyle w:val="a"/>
        <w:rPr>
          <w:rFonts w:ascii="Calibri" w:eastAsia="Arial" w:hAnsi="Calibri" w:cs="Arial"/>
          <w:sz w:val="24"/>
          <w:szCs w:val="24"/>
        </w:rPr>
      </w:pPr>
    </w:p>
    <w:p w:rsidR="00B521E3" w:rsidRPr="00CE2043" w:rsidRDefault="00B521E3">
      <w:pPr>
        <w:pStyle w:val="a"/>
        <w:rPr>
          <w:rFonts w:ascii="Calibri" w:eastAsia="Arial" w:hAnsi="Calibri" w:cs="Arial"/>
          <w:sz w:val="24"/>
          <w:szCs w:val="24"/>
        </w:rPr>
      </w:pPr>
    </w:p>
    <w:p w:rsidR="00B521E3" w:rsidRPr="00CE2043" w:rsidRDefault="00B43F4F">
      <w:pPr>
        <w:pStyle w:val="a"/>
        <w:jc w:val="center"/>
        <w:rPr>
          <w:rFonts w:ascii="Calibri" w:eastAsia="Arial" w:hAnsi="Calibri" w:cs="Arial"/>
          <w:sz w:val="24"/>
          <w:szCs w:val="24"/>
        </w:rPr>
      </w:pPr>
      <w:r w:rsidRPr="00CE2043">
        <w:rPr>
          <w:rFonts w:ascii="Calibri" w:hAnsi="Calibri"/>
          <w:sz w:val="24"/>
          <w:szCs w:val="24"/>
        </w:rPr>
        <w:t>г. Алматы, Казахстан, 18 декабря 2015 года</w:t>
      </w:r>
    </w:p>
    <w:p w:rsidR="00B521E3" w:rsidRPr="00CE2043" w:rsidRDefault="00B521E3">
      <w:pPr>
        <w:pStyle w:val="a"/>
        <w:rPr>
          <w:rFonts w:ascii="Calibri" w:eastAsia="Arial" w:hAnsi="Calibri" w:cs="Arial"/>
          <w:sz w:val="24"/>
          <w:szCs w:val="24"/>
        </w:rPr>
      </w:pPr>
    </w:p>
    <w:p w:rsidR="00B521E3" w:rsidRPr="00CE2043" w:rsidRDefault="00B521E3">
      <w:pPr>
        <w:pStyle w:val="a"/>
        <w:rPr>
          <w:rFonts w:ascii="Calibri" w:eastAsia="Arial" w:hAnsi="Calibri" w:cs="Arial"/>
          <w:sz w:val="24"/>
          <w:szCs w:val="24"/>
        </w:rPr>
      </w:pPr>
    </w:p>
    <w:p w:rsidR="00B521E3" w:rsidRPr="00CE2043" w:rsidRDefault="00B43F4F">
      <w:pPr>
        <w:pStyle w:val="a"/>
        <w:rPr>
          <w:rFonts w:ascii="Calibri" w:eastAsia="Arial" w:hAnsi="Calibri" w:cs="Arial"/>
          <w:sz w:val="24"/>
          <w:szCs w:val="24"/>
        </w:rPr>
      </w:pPr>
      <w:r w:rsidRPr="00CE2043">
        <w:rPr>
          <w:rFonts w:ascii="Calibri" w:hAnsi="Calibri"/>
          <w:sz w:val="24"/>
          <w:szCs w:val="24"/>
        </w:rPr>
        <w:t xml:space="preserve">Мы, участники круглого стола </w:t>
      </w:r>
    </w:p>
    <w:p w:rsidR="00B521E3" w:rsidRPr="00CE2043" w:rsidRDefault="00B521E3">
      <w:pPr>
        <w:pStyle w:val="a"/>
        <w:rPr>
          <w:rFonts w:ascii="Calibri" w:eastAsia="Arial" w:hAnsi="Calibri" w:cs="Arial"/>
          <w:sz w:val="24"/>
          <w:szCs w:val="24"/>
        </w:rPr>
      </w:pPr>
    </w:p>
    <w:p w:rsidR="00B521E3" w:rsidRPr="00CE2043" w:rsidRDefault="00B43F4F">
      <w:pPr>
        <w:pStyle w:val="a"/>
        <w:rPr>
          <w:rFonts w:ascii="Calibri" w:eastAsia="Arial" w:hAnsi="Calibri" w:cs="Arial"/>
          <w:sz w:val="24"/>
          <w:szCs w:val="24"/>
        </w:rPr>
      </w:pPr>
      <w:r w:rsidRPr="00CE2043">
        <w:rPr>
          <w:rFonts w:ascii="Calibri" w:hAnsi="Calibri"/>
          <w:b/>
          <w:bCs/>
          <w:sz w:val="24"/>
          <w:szCs w:val="24"/>
        </w:rPr>
        <w:t>констатируем</w:t>
      </w:r>
      <w:r w:rsidRPr="00CE2043">
        <w:rPr>
          <w:rFonts w:ascii="Calibri" w:hAnsi="Calibri"/>
          <w:sz w:val="24"/>
          <w:szCs w:val="24"/>
        </w:rPr>
        <w:t>, что эпидемия ВИЧ и СПИДа остается серьезным вызовом для</w:t>
      </w:r>
    </w:p>
    <w:p w:rsidR="00B521E3" w:rsidRPr="00CE2043" w:rsidRDefault="00B43F4F">
      <w:pPr>
        <w:pStyle w:val="a"/>
        <w:rPr>
          <w:rFonts w:ascii="Calibri" w:eastAsia="Arial" w:hAnsi="Calibri" w:cs="Arial"/>
          <w:sz w:val="24"/>
          <w:szCs w:val="24"/>
        </w:rPr>
      </w:pPr>
      <w:r w:rsidRPr="00CE2043">
        <w:rPr>
          <w:rFonts w:ascii="Calibri" w:hAnsi="Calibri"/>
          <w:sz w:val="24"/>
          <w:szCs w:val="24"/>
        </w:rPr>
        <w:t>Республики Казахстан</w:t>
      </w:r>
      <w:r w:rsidR="00CE2043">
        <w:rPr>
          <w:rFonts w:ascii="Calibri" w:hAnsi="Calibri"/>
          <w:sz w:val="24"/>
          <w:szCs w:val="24"/>
        </w:rPr>
        <w:t xml:space="preserve"> (РК)</w:t>
      </w:r>
      <w:r w:rsidRPr="00CE2043">
        <w:rPr>
          <w:rFonts w:ascii="Calibri" w:hAnsi="Calibri"/>
          <w:sz w:val="24"/>
          <w:szCs w:val="24"/>
        </w:rPr>
        <w:t xml:space="preserve">. Мы также </w:t>
      </w:r>
    </w:p>
    <w:p w:rsidR="00B521E3" w:rsidRPr="00CE2043" w:rsidRDefault="00B43F4F">
      <w:pPr>
        <w:pStyle w:val="a"/>
        <w:spacing w:before="100" w:after="100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CE2043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признаем </w:t>
      </w:r>
      <w:r w:rsidRPr="00CE2043">
        <w:rPr>
          <w:rFonts w:ascii="Calibri" w:eastAsia="Cambria" w:hAnsi="Calibri" w:cs="Cambria"/>
          <w:sz w:val="24"/>
          <w:szCs w:val="24"/>
          <w:u w:color="000000"/>
        </w:rPr>
        <w:t xml:space="preserve">основополагающую роль достижения первой цели – 90% людей, живущих с ВИЧ, знают свой ВИЧ-статус – что приводит к прогрессу в привлечении пациентов к антиретровирусному лечению и поддержании их неопределяемой вирусной нагрузки;  </w:t>
      </w:r>
    </w:p>
    <w:p w:rsidR="00B521E3" w:rsidRPr="00CE2043" w:rsidRDefault="00B43F4F">
      <w:pPr>
        <w:pStyle w:val="a"/>
        <w:spacing w:before="100" w:after="100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CE2043">
        <w:rPr>
          <w:rFonts w:ascii="Calibri" w:eastAsia="Cambria" w:hAnsi="Calibri" w:cs="Cambria"/>
          <w:b/>
          <w:bCs/>
          <w:sz w:val="24"/>
          <w:szCs w:val="24"/>
          <w:u w:color="000000"/>
        </w:rPr>
        <w:t>осознаем</w:t>
      </w:r>
      <w:r w:rsidRPr="00CE2043">
        <w:rPr>
          <w:rFonts w:ascii="Calibri" w:eastAsia="Cambria" w:hAnsi="Calibri" w:cs="Cambria"/>
          <w:sz w:val="24"/>
          <w:szCs w:val="24"/>
          <w:u w:color="000000"/>
        </w:rPr>
        <w:t xml:space="preserve"> необходимость неотложности принятия мер по расширению тестирования на ВИЧ в Республике Казахстан. И как следствие</w:t>
      </w:r>
    </w:p>
    <w:p w:rsidR="00B521E3" w:rsidRPr="00CE2043" w:rsidRDefault="00B43F4F">
      <w:pPr>
        <w:pStyle w:val="a"/>
        <w:spacing w:before="100" w:after="100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CE2043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опираясь </w:t>
      </w:r>
      <w:r w:rsidRPr="00CE2043">
        <w:rPr>
          <w:rFonts w:ascii="Calibri" w:eastAsia="Cambria" w:hAnsi="Calibri" w:cs="Cambria"/>
          <w:sz w:val="24"/>
          <w:szCs w:val="24"/>
          <w:u w:color="000000"/>
        </w:rPr>
        <w:t>на доказательную базу в поддержку более раннего начала лечения ВИЧ для достижения лучших результатов лечения и профилактики передачи ВИЧ,</w:t>
      </w:r>
    </w:p>
    <w:p w:rsidR="00B521E3" w:rsidRPr="00CE2043" w:rsidRDefault="00B43F4F" w:rsidP="003B54C9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E2043">
        <w:rPr>
          <w:rFonts w:ascii="Calibri" w:eastAsia="Cambria" w:hAnsi="Calibri" w:cs="Cambria"/>
          <w:b/>
          <w:bCs/>
          <w:sz w:val="24"/>
          <w:szCs w:val="24"/>
          <w:u w:color="000000"/>
        </w:rPr>
        <w:t>призываем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людей, принимающих решения и партнеров внести изменения в 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 xml:space="preserve">нормативно-правовую базу 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>Республики Казахстан</w:t>
      </w:r>
      <w:r w:rsidR="005E1923" w:rsidRPr="00CE2043">
        <w:rPr>
          <w:rFonts w:ascii="Calibri" w:eastAsia="Calibri" w:hAnsi="Calibri" w:cs="Calibri"/>
          <w:sz w:val="24"/>
          <w:szCs w:val="24"/>
          <w:u w:color="000000"/>
        </w:rPr>
        <w:t>,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касательно включения в него  возможности предоставления </w:t>
      </w:r>
      <w:proofErr w:type="gramStart"/>
      <w:r w:rsidRPr="00CE2043">
        <w:rPr>
          <w:rFonts w:ascii="Calibri" w:eastAsia="Calibri" w:hAnsi="Calibri" w:cs="Calibri"/>
          <w:sz w:val="24"/>
          <w:szCs w:val="24"/>
          <w:u w:color="000000"/>
        </w:rPr>
        <w:t>экспресс-тестирования</w:t>
      </w:r>
      <w:proofErr w:type="gramEnd"/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и консультирования на базе неправительственных </w:t>
      </w:r>
      <w:r w:rsidR="003C4846" w:rsidRPr="00CE2043">
        <w:rPr>
          <w:rFonts w:ascii="Calibri" w:eastAsia="Calibri" w:hAnsi="Calibri" w:cs="Calibri"/>
          <w:sz w:val="24"/>
          <w:szCs w:val="24"/>
          <w:u w:color="000000"/>
        </w:rPr>
        <w:t>организаций (НПО) всем желающим.</w:t>
      </w:r>
    </w:p>
    <w:p w:rsidR="003C4846" w:rsidRPr="00CE2043" w:rsidRDefault="003C4846" w:rsidP="003B54C9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E2043">
        <w:rPr>
          <w:rFonts w:ascii="Calibri" w:eastAsia="Calibri" w:hAnsi="Calibri" w:cs="Calibri"/>
          <w:sz w:val="24"/>
          <w:szCs w:val="24"/>
          <w:u w:color="000000"/>
        </w:rPr>
        <w:t>Считаем необходимым;</w:t>
      </w:r>
      <w:r w:rsidRPr="00CE2043">
        <w:rPr>
          <w:rFonts w:ascii="Calibri" w:eastAsia="Calibri" w:hAnsi="Calibri" w:cs="Calibri"/>
          <w:sz w:val="24"/>
          <w:szCs w:val="24"/>
          <w:u w:color="000000"/>
          <w:lang w:val="kk-KZ"/>
        </w:rPr>
        <w:t xml:space="preserve"> 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3B54C9" w:rsidRPr="00CE2043" w:rsidRDefault="003B54C9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3B54C9" w:rsidRPr="00CE2043" w:rsidRDefault="003C4846" w:rsidP="005E1923">
      <w:pPr>
        <w:pStyle w:val="a"/>
        <w:numPr>
          <w:ilvl w:val="0"/>
          <w:numId w:val="4"/>
        </w:numPr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E2043">
        <w:rPr>
          <w:rFonts w:ascii="Calibri" w:eastAsia="Calibri" w:hAnsi="Calibri" w:cs="Calibri"/>
          <w:sz w:val="24"/>
          <w:szCs w:val="24"/>
          <w:u w:color="000000"/>
          <w:lang w:val="kk-KZ"/>
        </w:rPr>
        <w:t>Создать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 xml:space="preserve"> рабочую группу в составе :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Аманжолов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proofErr w:type="spellStart"/>
      <w:r w:rsidRPr="00CE2043">
        <w:rPr>
          <w:rFonts w:ascii="Calibri" w:hAnsi="Calibri"/>
          <w:lang w:val="ru-RU"/>
        </w:rPr>
        <w:t>Нурали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 ОЮЛ «Центрально-Азиатская Ассоциация ЛЖВ», Президент;</w:t>
      </w:r>
    </w:p>
    <w:p w:rsidR="005E1923" w:rsidRPr="00CE2043" w:rsidRDefault="005E1923" w:rsidP="005E1923">
      <w:pPr>
        <w:pStyle w:val="a"/>
        <w:numPr>
          <w:ilvl w:val="0"/>
          <w:numId w:val="6"/>
        </w:numPr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 w:rsidRPr="00CE2043">
        <w:rPr>
          <w:rFonts w:ascii="Calibri" w:hAnsi="Calibri" w:cs="Times New Roman"/>
          <w:sz w:val="24"/>
          <w:szCs w:val="24"/>
        </w:rPr>
        <w:t>Абишев</w:t>
      </w:r>
      <w:proofErr w:type="spellEnd"/>
      <w:r w:rsidRPr="00CE204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CE2043">
        <w:rPr>
          <w:rFonts w:ascii="Calibri" w:hAnsi="Calibri" w:cs="Times New Roman"/>
          <w:sz w:val="24"/>
          <w:szCs w:val="24"/>
        </w:rPr>
        <w:t>Асылхан</w:t>
      </w:r>
      <w:proofErr w:type="spellEnd"/>
      <w:r w:rsidR="00CE2043">
        <w:rPr>
          <w:rFonts w:ascii="Calibri" w:hAnsi="Calibri" w:cs="Times New Roman"/>
          <w:sz w:val="24"/>
          <w:szCs w:val="24"/>
        </w:rPr>
        <w:t xml:space="preserve"> </w:t>
      </w:r>
      <w:r w:rsidRPr="00CE2043">
        <w:rPr>
          <w:rFonts w:ascii="Calibri" w:hAnsi="Calibri" w:cs="Times New Roman"/>
          <w:sz w:val="24"/>
          <w:szCs w:val="24"/>
        </w:rPr>
        <w:t>- Республиканский центр по профилактике и борьбе со СПИД;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r w:rsidRPr="00CE2043">
        <w:rPr>
          <w:rFonts w:ascii="Calibri" w:hAnsi="Calibri"/>
          <w:lang w:val="ru-RU"/>
        </w:rPr>
        <w:t xml:space="preserve">Ахметова </w:t>
      </w:r>
      <w:proofErr w:type="spellStart"/>
      <w:r w:rsidRPr="00CE2043">
        <w:rPr>
          <w:rFonts w:ascii="Calibri" w:hAnsi="Calibri"/>
          <w:lang w:val="ru-RU"/>
        </w:rPr>
        <w:t>Гульжахан</w:t>
      </w:r>
      <w:proofErr w:type="spellEnd"/>
      <w:r w:rsidRPr="00CE2043">
        <w:rPr>
          <w:rFonts w:ascii="Calibri" w:hAnsi="Calibri"/>
          <w:lang w:val="ru-RU"/>
        </w:rPr>
        <w:t xml:space="preserve"> - Городской центр по профилактике и борьбе со СПИД </w:t>
      </w:r>
      <w:proofErr w:type="spellStart"/>
      <w:r w:rsidRPr="00CE2043">
        <w:rPr>
          <w:rFonts w:ascii="Calibri" w:hAnsi="Calibri"/>
          <w:lang w:val="ru-RU"/>
        </w:rPr>
        <w:t>г.Алматы</w:t>
      </w:r>
      <w:proofErr w:type="spellEnd"/>
      <w:r w:rsidRPr="00CE2043">
        <w:rPr>
          <w:rFonts w:ascii="Calibri" w:hAnsi="Calibri"/>
          <w:lang w:val="ru-RU"/>
        </w:rPr>
        <w:t>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Байсеркин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proofErr w:type="spellStart"/>
      <w:r w:rsidRPr="00CE2043">
        <w:rPr>
          <w:rFonts w:ascii="Calibri" w:hAnsi="Calibri"/>
          <w:lang w:val="ru-RU"/>
        </w:rPr>
        <w:t>Бауыржан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 Директор Департамента медицинской помощи МЗСР РК;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Голиусов</w:t>
      </w:r>
      <w:proofErr w:type="spellEnd"/>
      <w:r w:rsidRPr="00CE2043">
        <w:rPr>
          <w:rFonts w:ascii="Calibri" w:hAnsi="Calibri"/>
          <w:lang w:val="ru-RU"/>
        </w:rPr>
        <w:t xml:space="preserve"> Александр</w:t>
      </w:r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 xml:space="preserve">- </w:t>
      </w:r>
      <w:r w:rsidRPr="00CE2043">
        <w:rPr>
          <w:rFonts w:ascii="Calibri" w:hAnsi="Calibri"/>
        </w:rPr>
        <w:t>UNAIDS</w:t>
      </w:r>
      <w:r w:rsidRPr="00CE2043">
        <w:rPr>
          <w:rFonts w:ascii="Calibri" w:hAnsi="Calibri"/>
          <w:lang w:val="ru-RU"/>
        </w:rPr>
        <w:t>,объединенная программа по ВИЧ/СПИД;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Бапиев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proofErr w:type="spellStart"/>
      <w:r w:rsidRPr="00CE2043">
        <w:rPr>
          <w:rFonts w:ascii="Calibri" w:hAnsi="Calibri"/>
          <w:lang w:val="ru-RU"/>
        </w:rPr>
        <w:t>Талгат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 xml:space="preserve">- Городской  по  профилактике и  борьбе со  СПИД </w:t>
      </w:r>
      <w:proofErr w:type="spellStart"/>
      <w:r w:rsidRPr="00CE2043">
        <w:rPr>
          <w:rFonts w:ascii="Calibri" w:hAnsi="Calibri"/>
          <w:lang w:val="ru-RU"/>
        </w:rPr>
        <w:t>г</w:t>
      </w:r>
      <w:proofErr w:type="gramStart"/>
      <w:r w:rsidRPr="00CE2043">
        <w:rPr>
          <w:rFonts w:ascii="Calibri" w:hAnsi="Calibri"/>
          <w:lang w:val="ru-RU"/>
        </w:rPr>
        <w:t>.А</w:t>
      </w:r>
      <w:proofErr w:type="gramEnd"/>
      <w:r w:rsidRPr="00CE2043">
        <w:rPr>
          <w:rFonts w:ascii="Calibri" w:hAnsi="Calibri"/>
          <w:lang w:val="ru-RU"/>
        </w:rPr>
        <w:t>лматы</w:t>
      </w:r>
      <w:proofErr w:type="spellEnd"/>
      <w:r w:rsidRPr="00CE2043">
        <w:rPr>
          <w:rFonts w:ascii="Calibri" w:hAnsi="Calibri"/>
          <w:lang w:val="ru-RU"/>
        </w:rPr>
        <w:t>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Давлетгалиева</w:t>
      </w:r>
      <w:proofErr w:type="spellEnd"/>
      <w:r w:rsidRPr="00CE2043">
        <w:rPr>
          <w:rFonts w:ascii="Calibri" w:hAnsi="Calibri"/>
          <w:lang w:val="ru-RU"/>
        </w:rPr>
        <w:t xml:space="preserve"> Татьяна</w:t>
      </w:r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 Группа реализации проекта Глобального Фонда для борьбы со СПИД, туберкулезом и малярией в Казахстане;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Кульжанов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proofErr w:type="spellStart"/>
      <w:r w:rsidRPr="00CE2043">
        <w:rPr>
          <w:rFonts w:ascii="Calibri" w:hAnsi="Calibri"/>
          <w:lang w:val="ru-RU"/>
        </w:rPr>
        <w:t>Максут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 Профессор Высшей школы общественного здравоохранения;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</w:rPr>
        <w:t>Раскевич</w:t>
      </w:r>
      <w:proofErr w:type="spellEnd"/>
      <w:r w:rsidRPr="00CE2043">
        <w:rPr>
          <w:rFonts w:ascii="Calibri" w:hAnsi="Calibri"/>
        </w:rPr>
        <w:t xml:space="preserve"> </w:t>
      </w:r>
      <w:proofErr w:type="spellStart"/>
      <w:r w:rsidRPr="00CE2043">
        <w:rPr>
          <w:rFonts w:ascii="Calibri" w:hAnsi="Calibri"/>
        </w:rPr>
        <w:t>Юлия</w:t>
      </w:r>
      <w:proofErr w:type="spellEnd"/>
      <w:r w:rsidRPr="00CE2043">
        <w:rPr>
          <w:rFonts w:ascii="Calibri" w:hAnsi="Calibri"/>
          <w:lang w:val="ru-RU"/>
        </w:rPr>
        <w:t>-</w:t>
      </w:r>
      <w:r w:rsidRPr="00CE2043">
        <w:rPr>
          <w:rFonts w:ascii="Calibri" w:hAnsi="Calibri"/>
        </w:rPr>
        <w:t xml:space="preserve"> ВЦО ЛЖВ</w:t>
      </w:r>
      <w:r w:rsidRPr="00CE2043">
        <w:rPr>
          <w:rFonts w:ascii="Calibri" w:hAnsi="Calibri"/>
          <w:lang w:val="ru-RU"/>
        </w:rPr>
        <w:t>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r w:rsidRPr="00CE2043">
        <w:rPr>
          <w:rFonts w:ascii="Calibri" w:hAnsi="Calibri"/>
          <w:lang w:val="ru-RU"/>
        </w:rPr>
        <w:t>Курбатова Лилия- ОФ «СПС ЛЖВ Казахстана»;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МаксимоваМарина</w:t>
      </w:r>
      <w:proofErr w:type="spellEnd"/>
      <w:r w:rsidRPr="00CE2043">
        <w:rPr>
          <w:rFonts w:ascii="Calibri" w:hAnsi="Calibri"/>
          <w:lang w:val="ru-RU"/>
        </w:rPr>
        <w:t>- ОЮЛ «Центрально-Азиатская Ассоциация ЛЖВ»;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</w:rPr>
        <w:t>ОлейниковаРоза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</w:t>
      </w:r>
      <w:r w:rsidRPr="00CE2043">
        <w:rPr>
          <w:rFonts w:ascii="Calibri" w:hAnsi="Calibri"/>
        </w:rPr>
        <w:t xml:space="preserve"> ОФ «</w:t>
      </w:r>
      <w:proofErr w:type="spellStart"/>
      <w:r w:rsidRPr="00CE2043">
        <w:rPr>
          <w:rFonts w:ascii="Calibri" w:hAnsi="Calibri"/>
        </w:rPr>
        <w:t>Доверие</w:t>
      </w:r>
      <w:proofErr w:type="spellEnd"/>
      <w:r w:rsidRPr="00CE2043">
        <w:rPr>
          <w:rFonts w:ascii="Calibri" w:hAnsi="Calibri"/>
        </w:rPr>
        <w:t xml:space="preserve"> </w:t>
      </w:r>
      <w:proofErr w:type="spellStart"/>
      <w:r w:rsidRPr="00CE2043">
        <w:rPr>
          <w:rFonts w:ascii="Calibri" w:hAnsi="Calibri"/>
        </w:rPr>
        <w:t>Плюс</w:t>
      </w:r>
      <w:proofErr w:type="spellEnd"/>
      <w:r w:rsidRPr="00CE2043">
        <w:rPr>
          <w:rFonts w:ascii="Calibri" w:hAnsi="Calibri"/>
        </w:rPr>
        <w:t>»</w:t>
      </w:r>
      <w:r w:rsidRPr="00CE2043">
        <w:rPr>
          <w:rFonts w:ascii="Calibri" w:hAnsi="Calibri"/>
          <w:lang w:val="ru-RU"/>
        </w:rPr>
        <w:t>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Асембеков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proofErr w:type="spellStart"/>
      <w:r w:rsidRPr="00CE2043">
        <w:rPr>
          <w:rFonts w:ascii="Calibri" w:hAnsi="Calibri"/>
          <w:lang w:val="ru-RU"/>
        </w:rPr>
        <w:t>Батырбек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 xml:space="preserve">- </w:t>
      </w:r>
      <w:proofErr w:type="spellStart"/>
      <w:r w:rsidRPr="00CE2043">
        <w:rPr>
          <w:rFonts w:ascii="Calibri" w:hAnsi="Calibri"/>
        </w:rPr>
        <w:t>Healt</w:t>
      </w:r>
      <w:proofErr w:type="spellEnd"/>
      <w:r w:rsidRP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</w:rPr>
        <w:t>Policy</w:t>
      </w:r>
      <w:r w:rsidRP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</w:rPr>
        <w:t>Project</w:t>
      </w:r>
      <w:r w:rsidRPr="00CE2043">
        <w:rPr>
          <w:rFonts w:ascii="Calibri" w:hAnsi="Calibri"/>
          <w:lang w:val="ru-RU"/>
        </w:rPr>
        <w:t>, координатор;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ЧубуковаЛюбовь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</w:t>
      </w:r>
      <w:r w:rsidRPr="00CE2043">
        <w:rPr>
          <w:rFonts w:ascii="Calibri" w:eastAsia="Times New Roman" w:hAnsi="Calibri"/>
          <w:iCs/>
          <w:lang w:val="ru-RU" w:eastAsia="ru-RU"/>
        </w:rPr>
        <w:t xml:space="preserve"> Проект «Гендерное равенство в ответ на эпидемию </w:t>
      </w:r>
      <w:r w:rsidRPr="00CE2043">
        <w:rPr>
          <w:rFonts w:ascii="Calibri" w:eastAsia="Times New Roman" w:hAnsi="Calibri"/>
          <w:iCs/>
          <w:lang w:eastAsia="ru-RU"/>
        </w:rPr>
        <w:t xml:space="preserve">ВИЧ», </w:t>
      </w:r>
      <w:proofErr w:type="spellStart"/>
      <w:r w:rsidRPr="00CE2043">
        <w:rPr>
          <w:rFonts w:ascii="Calibri" w:eastAsia="Times New Roman" w:hAnsi="Calibri"/>
          <w:iCs/>
          <w:lang w:eastAsia="ru-RU"/>
        </w:rPr>
        <w:t>координатор</w:t>
      </w:r>
      <w:proofErr w:type="spellEnd"/>
      <w:r w:rsidRPr="00CE2043">
        <w:rPr>
          <w:rFonts w:ascii="Calibri" w:eastAsia="Times New Roman" w:hAnsi="Calibri"/>
          <w:iCs/>
          <w:lang w:val="ru-RU" w:eastAsia="ru-RU"/>
        </w:rPr>
        <w:t>;</w:t>
      </w:r>
    </w:p>
    <w:p w:rsidR="005E1923" w:rsidRPr="00CE2043" w:rsidRDefault="005E1923" w:rsidP="005E1923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ru-RU"/>
        </w:rPr>
      </w:pPr>
      <w:proofErr w:type="spellStart"/>
      <w:r w:rsidRPr="00CE2043">
        <w:rPr>
          <w:rFonts w:ascii="Calibri" w:hAnsi="Calibri"/>
          <w:lang w:val="ru-RU"/>
        </w:rPr>
        <w:t>АхметоваЖанара</w:t>
      </w:r>
      <w:proofErr w:type="spellEnd"/>
      <w:r w:rsidR="00CE2043">
        <w:rPr>
          <w:rFonts w:ascii="Calibri" w:hAnsi="Calibri"/>
          <w:lang w:val="ru-RU"/>
        </w:rPr>
        <w:t xml:space="preserve"> </w:t>
      </w:r>
      <w:r w:rsidRPr="00CE2043">
        <w:rPr>
          <w:rFonts w:ascii="Calibri" w:hAnsi="Calibri"/>
          <w:lang w:val="ru-RU"/>
        </w:rPr>
        <w:t>- ОЮЛ «Центрально-Азиатская Ассоциация ЛЖВ».</w:t>
      </w:r>
    </w:p>
    <w:p w:rsidR="005E1923" w:rsidRPr="00CE2043" w:rsidRDefault="005E1923" w:rsidP="005E1923">
      <w:pPr>
        <w:jc w:val="both"/>
        <w:rPr>
          <w:rFonts w:ascii="Calibri" w:hAnsi="Calibri"/>
          <w:lang w:val="ru-RU"/>
        </w:rPr>
      </w:pPr>
    </w:p>
    <w:p w:rsidR="005E1923" w:rsidRPr="00CE2043" w:rsidRDefault="005E1923" w:rsidP="005E1923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3B54C9" w:rsidRPr="00CE2043" w:rsidRDefault="003B54C9" w:rsidP="00CE2043">
      <w:pPr>
        <w:pStyle w:val="a"/>
        <w:spacing w:before="100" w:after="100"/>
        <w:ind w:left="360" w:hanging="36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E2043">
        <w:rPr>
          <w:rFonts w:ascii="Calibri" w:eastAsia="Calibri" w:hAnsi="Calibri" w:cs="Calibri"/>
          <w:sz w:val="24"/>
          <w:szCs w:val="24"/>
          <w:u w:color="000000"/>
        </w:rPr>
        <w:t>2.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ab/>
        <w:t>Разработать техническое задание  для экспертов по напи</w:t>
      </w:r>
      <w:r w:rsidR="00BC4333" w:rsidRPr="00CE2043">
        <w:rPr>
          <w:rFonts w:ascii="Calibri" w:eastAsia="Calibri" w:hAnsi="Calibri" w:cs="Calibri"/>
          <w:sz w:val="24"/>
          <w:szCs w:val="24"/>
          <w:u w:color="000000"/>
        </w:rPr>
        <w:t>санию Методического руководства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п</w:t>
      </w:r>
      <w:r w:rsidR="00BC4333" w:rsidRPr="00CE2043">
        <w:rPr>
          <w:rFonts w:ascii="Calibri" w:eastAsia="Calibri" w:hAnsi="Calibri" w:cs="Calibri"/>
          <w:sz w:val="24"/>
          <w:szCs w:val="24"/>
          <w:u w:color="000000"/>
        </w:rPr>
        <w:t xml:space="preserve">роведения 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 xml:space="preserve"> экспресс тестированию на ВИЧ-инфекцию. </w:t>
      </w:r>
    </w:p>
    <w:p w:rsidR="00A222E6" w:rsidRPr="00CE2043" w:rsidRDefault="003B54C9" w:rsidP="00CE2043">
      <w:pPr>
        <w:pStyle w:val="a"/>
        <w:spacing w:before="100" w:after="100"/>
        <w:ind w:left="360" w:hanging="36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E2043">
        <w:rPr>
          <w:rFonts w:ascii="Calibri" w:eastAsia="Calibri" w:hAnsi="Calibri" w:cs="Calibri"/>
          <w:sz w:val="24"/>
          <w:szCs w:val="24"/>
          <w:u w:color="000000"/>
        </w:rPr>
        <w:t>3.</w:t>
      </w:r>
      <w:r w:rsidRPr="00CE2043">
        <w:rPr>
          <w:rFonts w:ascii="Calibri" w:eastAsia="Calibri" w:hAnsi="Calibri" w:cs="Calibri"/>
          <w:sz w:val="24"/>
          <w:szCs w:val="24"/>
          <w:u w:color="000000"/>
        </w:rPr>
        <w:tab/>
        <w:t xml:space="preserve">Разработать и утвердить </w:t>
      </w:r>
      <w:r w:rsidR="00A222E6" w:rsidRPr="00CE2043">
        <w:rPr>
          <w:rFonts w:ascii="Calibri" w:eastAsia="Calibri" w:hAnsi="Calibri" w:cs="Calibri"/>
          <w:sz w:val="24"/>
          <w:szCs w:val="24"/>
          <w:u w:color="000000"/>
        </w:rPr>
        <w:t xml:space="preserve">Методическое руководство по </w:t>
      </w:r>
      <w:proofErr w:type="gramStart"/>
      <w:r w:rsidR="00A222E6" w:rsidRPr="00CE2043">
        <w:rPr>
          <w:rFonts w:ascii="Calibri" w:eastAsia="Calibri" w:hAnsi="Calibri" w:cs="Calibri"/>
          <w:sz w:val="24"/>
          <w:szCs w:val="24"/>
          <w:u w:color="000000"/>
        </w:rPr>
        <w:t>экспресс-тестирования</w:t>
      </w:r>
      <w:proofErr w:type="gramEnd"/>
      <w:r w:rsidR="00A222E6" w:rsidRPr="00CE2043">
        <w:rPr>
          <w:rFonts w:ascii="Calibri" w:eastAsia="Calibri" w:hAnsi="Calibri" w:cs="Calibri"/>
          <w:sz w:val="24"/>
          <w:szCs w:val="24"/>
          <w:u w:color="000000"/>
        </w:rPr>
        <w:t xml:space="preserve"> на ВИЧ  в РК.</w:t>
      </w:r>
      <w:r w:rsidR="00A222E6" w:rsidRPr="00CE2043" w:rsidDel="00A222E6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3B54C9" w:rsidRPr="00CE2043" w:rsidRDefault="00CE2043" w:rsidP="003B54C9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4.   </w:t>
      </w:r>
      <w:r w:rsidR="00BC4333" w:rsidRPr="00CE2043">
        <w:rPr>
          <w:rFonts w:ascii="Calibri" w:eastAsia="Calibri" w:hAnsi="Calibri" w:cs="Calibri"/>
          <w:sz w:val="24"/>
          <w:szCs w:val="24"/>
          <w:u w:color="000000"/>
        </w:rPr>
        <w:t>Провести о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 xml:space="preserve">тбор экспертов по написание руководства </w:t>
      </w:r>
    </w:p>
    <w:p w:rsidR="003B54C9" w:rsidRPr="00CE2043" w:rsidRDefault="00CE2043" w:rsidP="00CE2043">
      <w:pPr>
        <w:pStyle w:val="a"/>
        <w:spacing w:before="100" w:after="100"/>
        <w:ind w:left="360" w:hanging="36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5.   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>За</w:t>
      </w:r>
      <w:r>
        <w:rPr>
          <w:rFonts w:ascii="Calibri" w:eastAsia="Calibri" w:hAnsi="Calibri" w:cs="Calibri"/>
          <w:sz w:val="24"/>
          <w:szCs w:val="24"/>
          <w:u w:color="000000"/>
        </w:rPr>
        <w:t>ключение контракта с экспертами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3B54C9" w:rsidRPr="00CE2043" w:rsidRDefault="00CE2043" w:rsidP="00CE2043">
      <w:pPr>
        <w:pStyle w:val="a"/>
        <w:spacing w:before="100" w:after="100"/>
        <w:ind w:left="360" w:hanging="360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6.   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>Внести руководство  в М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инистерство здравоохранения и социального развития </w:t>
      </w:r>
      <w:r w:rsidR="003B54C9" w:rsidRPr="00CE2043">
        <w:rPr>
          <w:rFonts w:ascii="Calibri" w:eastAsia="Calibri" w:hAnsi="Calibri" w:cs="Calibri"/>
          <w:sz w:val="24"/>
          <w:szCs w:val="24"/>
          <w:u w:color="000000"/>
        </w:rPr>
        <w:t>№ 508 от 23.06.2015г.  для утверждения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</w:p>
    <w:p w:rsidR="00B521E3" w:rsidRPr="00CE2043" w:rsidRDefault="00B521E3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B521E3" w:rsidRPr="00CE2043" w:rsidRDefault="00B521E3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bookmarkEnd w:id="0"/>
    </w:p>
    <w:p w:rsidR="00D8356B" w:rsidRPr="00CE2043" w:rsidRDefault="00D8356B">
      <w:pPr>
        <w:pStyle w:val="a"/>
        <w:spacing w:before="100" w:after="100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D8356B" w:rsidRPr="00CE2043" w:rsidRDefault="00D8356B">
      <w:pPr>
        <w:pStyle w:val="a"/>
        <w:spacing w:before="100" w:after="100"/>
        <w:jc w:val="both"/>
        <w:rPr>
          <w:rFonts w:ascii="Calibri" w:hAnsi="Calibri"/>
        </w:rPr>
      </w:pPr>
    </w:p>
    <w:sectPr w:rsidR="00D8356B" w:rsidRPr="00CE204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D3" w:rsidRDefault="00375DD3">
      <w:r>
        <w:separator/>
      </w:r>
    </w:p>
  </w:endnote>
  <w:endnote w:type="continuationSeparator" w:id="0">
    <w:p w:rsidR="00375DD3" w:rsidRDefault="003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E3" w:rsidRDefault="00B52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D3" w:rsidRDefault="00375DD3">
      <w:r>
        <w:separator/>
      </w:r>
    </w:p>
  </w:footnote>
  <w:footnote w:type="continuationSeparator" w:id="0">
    <w:p w:rsidR="00375DD3" w:rsidRDefault="0037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E3" w:rsidRDefault="00B521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E11"/>
    <w:multiLevelType w:val="hybridMultilevel"/>
    <w:tmpl w:val="73026FA0"/>
    <w:lvl w:ilvl="0" w:tplc="C6CE4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673"/>
    <w:multiLevelType w:val="multilevel"/>
    <w:tmpl w:val="6458EFC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221F3D26"/>
    <w:multiLevelType w:val="multilevel"/>
    <w:tmpl w:val="413E31C4"/>
    <w:styleLink w:val="List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3">
    <w:nsid w:val="47D4637A"/>
    <w:multiLevelType w:val="multilevel"/>
    <w:tmpl w:val="14402D6E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4">
    <w:nsid w:val="4FEE3610"/>
    <w:multiLevelType w:val="hybridMultilevel"/>
    <w:tmpl w:val="94AC0F2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2C0691"/>
    <w:multiLevelType w:val="hybridMultilevel"/>
    <w:tmpl w:val="4A089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21E3"/>
    <w:rsid w:val="00005E98"/>
    <w:rsid w:val="000B6E33"/>
    <w:rsid w:val="00290749"/>
    <w:rsid w:val="00375DD3"/>
    <w:rsid w:val="003B54C9"/>
    <w:rsid w:val="003C4846"/>
    <w:rsid w:val="005E1923"/>
    <w:rsid w:val="009A4CAC"/>
    <w:rsid w:val="00A222E6"/>
    <w:rsid w:val="00AF64EF"/>
    <w:rsid w:val="00B43F4F"/>
    <w:rsid w:val="00B521E3"/>
    <w:rsid w:val="00BC4333"/>
    <w:rsid w:val="00CE2043"/>
    <w:rsid w:val="00D8356B"/>
    <w:rsid w:val="00E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a0"/>
    <w:pPr>
      <w:numPr>
        <w:numId w:val="3"/>
      </w:numPr>
    </w:pPr>
  </w:style>
  <w:style w:type="numbering" w:customStyle="1" w:styleId="a0">
    <w:name w:val="С числами"/>
  </w:style>
  <w:style w:type="character" w:styleId="CommentReference">
    <w:name w:val="annotation reference"/>
    <w:basedOn w:val="DefaultParagraphFont"/>
    <w:uiPriority w:val="99"/>
    <w:semiHidden/>
    <w:unhideWhenUsed/>
    <w:rsid w:val="0029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E1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a0"/>
    <w:pPr>
      <w:numPr>
        <w:numId w:val="3"/>
      </w:numPr>
    </w:pPr>
  </w:style>
  <w:style w:type="numbering" w:customStyle="1" w:styleId="a0">
    <w:name w:val="С числами"/>
  </w:style>
  <w:style w:type="character" w:styleId="CommentReference">
    <w:name w:val="annotation reference"/>
    <w:basedOn w:val="DefaultParagraphFont"/>
    <w:uiPriority w:val="99"/>
    <w:semiHidden/>
    <w:unhideWhenUsed/>
    <w:rsid w:val="00290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5E1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B3A7-DB03-44FA-92A0-1DC55D0A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Raskevich</cp:lastModifiedBy>
  <cp:revision>2</cp:revision>
  <dcterms:created xsi:type="dcterms:W3CDTF">2015-12-28T16:46:00Z</dcterms:created>
  <dcterms:modified xsi:type="dcterms:W3CDTF">2015-12-28T16:46:00Z</dcterms:modified>
</cp:coreProperties>
</file>